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CA9" w:rsidRPr="00FA4DF7" w:rsidRDefault="002440AF" w:rsidP="00D414C4">
      <w:pPr>
        <w:ind w:left="360" w:firstLine="180"/>
        <w:jc w:val="center"/>
        <w:rPr>
          <w:rStyle w:val="a4"/>
          <w:rFonts w:ascii="Times New Roman" w:hAnsi="Times New Roman"/>
          <w:bCs w:val="0"/>
          <w:sz w:val="28"/>
          <w:szCs w:val="28"/>
        </w:rPr>
      </w:pPr>
      <w:bookmarkStart w:id="0" w:name="_GoBack"/>
      <w:bookmarkEnd w:id="0"/>
      <w:r>
        <w:rPr>
          <w:rStyle w:val="a4"/>
          <w:rFonts w:ascii="Times New Roman" w:hAnsi="Times New Roman"/>
          <w:bCs w:val="0"/>
          <w:sz w:val="28"/>
          <w:szCs w:val="28"/>
        </w:rPr>
        <w:t>Операция «</w:t>
      </w:r>
      <w:r w:rsidR="00E96603">
        <w:rPr>
          <w:rStyle w:val="a4"/>
          <w:rFonts w:ascii="Times New Roman" w:hAnsi="Times New Roman"/>
          <w:bCs w:val="0"/>
          <w:sz w:val="28"/>
          <w:szCs w:val="28"/>
        </w:rPr>
        <w:t>Отопительный сезон</w:t>
      </w:r>
      <w:r>
        <w:rPr>
          <w:rStyle w:val="a4"/>
          <w:rFonts w:ascii="Times New Roman" w:hAnsi="Times New Roman"/>
          <w:bCs w:val="0"/>
          <w:sz w:val="28"/>
          <w:szCs w:val="28"/>
        </w:rPr>
        <w:t>».</w:t>
      </w:r>
    </w:p>
    <w:p w:rsidR="003B6CA9" w:rsidRDefault="003B6CA9" w:rsidP="00E96603">
      <w:pPr>
        <w:pStyle w:val="a3"/>
        <w:shd w:val="clear" w:color="auto" w:fill="FFFFFF"/>
        <w:spacing w:before="0" w:beforeAutospacing="0" w:after="0" w:afterAutospacing="0"/>
        <w:ind w:right="74" w:firstLine="567"/>
        <w:jc w:val="both"/>
      </w:pPr>
      <w:r w:rsidRPr="00404068">
        <w:t>С</w:t>
      </w:r>
      <w:r>
        <w:t xml:space="preserve"> </w:t>
      </w:r>
      <w:r w:rsidR="00E96603">
        <w:t xml:space="preserve">приходом </w:t>
      </w:r>
      <w:r>
        <w:t>осени начался осенне-</w:t>
      </w:r>
      <w:proofErr w:type="gramStart"/>
      <w:r>
        <w:t>зимний  пожароопасный</w:t>
      </w:r>
      <w:proofErr w:type="gramEnd"/>
      <w:r>
        <w:t xml:space="preserve"> период, при котором, как правило, происходит увеличение количества пожаров в жилом секторе.</w:t>
      </w:r>
      <w:r w:rsidR="003D6C5B">
        <w:t xml:space="preserve"> </w:t>
      </w:r>
      <w:r w:rsidR="003D6C5B">
        <w:t>Отдел надзорной деятельности</w:t>
      </w:r>
      <w:r w:rsidR="003D6C5B">
        <w:t xml:space="preserve"> и профилактической работы </w:t>
      </w:r>
      <w:r w:rsidR="003D6C5B">
        <w:t xml:space="preserve"> ГО Красноуфимск, МО Красноуфимский округ, Ачитского ГО </w:t>
      </w:r>
      <w:r w:rsidR="003D6C5B">
        <w:t>информирует, что с 21 сентября 2020 года на территории Свердловской области проводится профилактическая операция «Отопительный сезон», ведь как показывает ежегодная практика - с</w:t>
      </w:r>
      <w:r>
        <w:t xml:space="preserve"> наступлением холодной погоды для обогрева жилых помещений домовладельцы начинают активно использовать печное отопление и электронагревательные приборы, неисправность которых зачастую приводит к возни</w:t>
      </w:r>
      <w:r w:rsidR="003D6C5B">
        <w:t>кновению пожаров и, как правило -</w:t>
      </w:r>
      <w:r>
        <w:t xml:space="preserve"> </w:t>
      </w:r>
      <w:r w:rsidR="003D6C5B">
        <w:t>уничтожению жилых</w:t>
      </w:r>
      <w:r>
        <w:t xml:space="preserve"> строений и имущества. </w:t>
      </w:r>
      <w:r w:rsidR="00E96603">
        <w:t xml:space="preserve">Сотрудники пожарного надзора ежедневно проводят профилактическую работу в жилом секторе, при которой в жилье проверяется состояние печного отопления и электрооборудования, злостные нарушители привлекаются к административной ответственности, с жильцами проводятся беседы о необходимости соблюдения требований пожарной безопасности.  </w:t>
      </w:r>
    </w:p>
    <w:p w:rsidR="003B6CA9" w:rsidRPr="00404068" w:rsidRDefault="002440AF" w:rsidP="00E96603">
      <w:pPr>
        <w:pStyle w:val="a3"/>
        <w:shd w:val="clear" w:color="auto" w:fill="FFFFFF"/>
        <w:spacing w:before="0" w:beforeAutospacing="0" w:after="0" w:afterAutospacing="0"/>
        <w:ind w:right="74" w:firstLine="540"/>
        <w:jc w:val="both"/>
      </w:pPr>
      <w:r>
        <w:t>П</w:t>
      </w:r>
      <w:r w:rsidR="003D6C5B">
        <w:t>ожарн</w:t>
      </w:r>
      <w:r>
        <w:t>ый</w:t>
      </w:r>
      <w:r w:rsidR="003D6C5B">
        <w:t xml:space="preserve"> надзор </w:t>
      </w:r>
      <w:r w:rsidR="003B6CA9">
        <w:t>рекомендуе</w:t>
      </w:r>
      <w:r w:rsidR="003D6C5B">
        <w:t>т</w:t>
      </w:r>
      <w:r w:rsidR="003B6CA9">
        <w:t xml:space="preserve"> гражданам уделить особое внимание к печному отоплению и электрооборудованию, и напоминает основные требования «Правил противопожарного режима в Российской Федерации» к электрооборудованию и отоплению:</w:t>
      </w:r>
      <w:r w:rsidR="003B6CA9">
        <w:rPr>
          <w:rStyle w:val="a4"/>
          <w:bCs w:val="0"/>
        </w:rPr>
        <w:t xml:space="preserve"> </w:t>
      </w:r>
    </w:p>
    <w:p w:rsidR="003B6CA9" w:rsidRPr="00FA4DF7" w:rsidRDefault="003B6CA9" w:rsidP="0018167F">
      <w:pPr>
        <w:spacing w:after="1" w:line="24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A4DF7">
        <w:rPr>
          <w:rFonts w:ascii="Times New Roman" w:hAnsi="Times New Roman"/>
          <w:sz w:val="24"/>
          <w:szCs w:val="24"/>
        </w:rPr>
        <w:t>Пункт 41. Запрещается прокладка и эксплуатация воздушных линий электропередачи (в том числе временных и проложенных кабелем) над горючими кровлями, навесами, а также открытыми складами (штабелями, скирдами и др.) горючих веществ, материалов и изделий.</w:t>
      </w:r>
    </w:p>
    <w:p w:rsidR="003B6CA9" w:rsidRPr="00FA4DF7" w:rsidRDefault="003B6CA9" w:rsidP="0018167F">
      <w:pPr>
        <w:spacing w:after="1" w:line="24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A4DF7">
        <w:rPr>
          <w:rFonts w:ascii="Times New Roman" w:hAnsi="Times New Roman"/>
          <w:sz w:val="24"/>
          <w:szCs w:val="24"/>
        </w:rPr>
        <w:t>Пункт 42. Запрещается:</w:t>
      </w:r>
    </w:p>
    <w:p w:rsidR="003B6CA9" w:rsidRPr="00FA4DF7" w:rsidRDefault="003B6CA9" w:rsidP="0018167F">
      <w:pPr>
        <w:spacing w:after="1" w:line="24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A4DF7">
        <w:rPr>
          <w:rFonts w:ascii="Times New Roman" w:hAnsi="Times New Roman"/>
          <w:sz w:val="24"/>
          <w:szCs w:val="24"/>
        </w:rPr>
        <w:t>а) эксплуатировать электропровода и кабели с видимыми нарушениями изоляции;</w:t>
      </w:r>
    </w:p>
    <w:p w:rsidR="003B6CA9" w:rsidRPr="00FA4DF7" w:rsidRDefault="003B6CA9" w:rsidP="0018167F">
      <w:pPr>
        <w:spacing w:after="1" w:line="24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A4DF7">
        <w:rPr>
          <w:rFonts w:ascii="Times New Roman" w:hAnsi="Times New Roman"/>
          <w:sz w:val="24"/>
          <w:szCs w:val="24"/>
        </w:rPr>
        <w:t xml:space="preserve">б) пользоваться розетками, рубильниками, другими </w:t>
      </w:r>
      <w:proofErr w:type="spellStart"/>
      <w:r w:rsidRPr="00FA4DF7">
        <w:rPr>
          <w:rFonts w:ascii="Times New Roman" w:hAnsi="Times New Roman"/>
          <w:sz w:val="24"/>
          <w:szCs w:val="24"/>
        </w:rPr>
        <w:t>электроустановочными</w:t>
      </w:r>
      <w:proofErr w:type="spellEnd"/>
      <w:r w:rsidRPr="00FA4DF7">
        <w:rPr>
          <w:rFonts w:ascii="Times New Roman" w:hAnsi="Times New Roman"/>
          <w:sz w:val="24"/>
          <w:szCs w:val="24"/>
        </w:rPr>
        <w:t xml:space="preserve"> изделиями с повреждениями;</w:t>
      </w:r>
    </w:p>
    <w:p w:rsidR="003B6CA9" w:rsidRPr="00FA4DF7" w:rsidRDefault="003B6CA9" w:rsidP="0018167F">
      <w:pPr>
        <w:spacing w:after="1" w:line="24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A4DF7">
        <w:rPr>
          <w:rFonts w:ascii="Times New Roman" w:hAnsi="Times New Roman"/>
          <w:sz w:val="24"/>
          <w:szCs w:val="24"/>
        </w:rPr>
        <w:t>в) обертывать электролампы и светильники бумагой, тканью и другими горючими материалами, а также эксплуатировать светильники со снятыми колпаками (</w:t>
      </w:r>
      <w:proofErr w:type="spellStart"/>
      <w:r w:rsidRPr="00FA4DF7">
        <w:rPr>
          <w:rFonts w:ascii="Times New Roman" w:hAnsi="Times New Roman"/>
          <w:sz w:val="24"/>
          <w:szCs w:val="24"/>
        </w:rPr>
        <w:t>рассеивателями</w:t>
      </w:r>
      <w:proofErr w:type="spellEnd"/>
      <w:r w:rsidRPr="00FA4DF7">
        <w:rPr>
          <w:rFonts w:ascii="Times New Roman" w:hAnsi="Times New Roman"/>
          <w:sz w:val="24"/>
          <w:szCs w:val="24"/>
        </w:rPr>
        <w:t>), предусмотренными конструкцией светильника;</w:t>
      </w:r>
    </w:p>
    <w:p w:rsidR="003B6CA9" w:rsidRPr="00FA4DF7" w:rsidRDefault="003B6CA9" w:rsidP="0018167F">
      <w:pPr>
        <w:spacing w:after="1" w:line="24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A4DF7">
        <w:rPr>
          <w:rFonts w:ascii="Times New Roman" w:hAnsi="Times New Roman"/>
          <w:sz w:val="24"/>
          <w:szCs w:val="24"/>
        </w:rPr>
        <w:t>г) 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конструкцией;</w:t>
      </w:r>
    </w:p>
    <w:p w:rsidR="003B6CA9" w:rsidRPr="00FA4DF7" w:rsidRDefault="003B6CA9" w:rsidP="0018167F">
      <w:pPr>
        <w:spacing w:after="1" w:line="24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A4DF7">
        <w:rPr>
          <w:rFonts w:ascii="Times New Roman" w:hAnsi="Times New Roman"/>
          <w:sz w:val="24"/>
          <w:szCs w:val="24"/>
        </w:rPr>
        <w:t>д) применять нестандартные (самодельные) электронагревательные приборы и использовать несертифицированные аппараты защиты электрических цепей;</w:t>
      </w:r>
    </w:p>
    <w:p w:rsidR="003B6CA9" w:rsidRPr="00FA4DF7" w:rsidRDefault="003B6CA9" w:rsidP="0018167F">
      <w:pPr>
        <w:spacing w:after="1" w:line="24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A4DF7">
        <w:rPr>
          <w:rFonts w:ascii="Times New Roman" w:hAnsi="Times New Roman"/>
          <w:sz w:val="24"/>
          <w:szCs w:val="24"/>
        </w:rPr>
        <w:t>е) 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:rsidR="003B6CA9" w:rsidRPr="00FA4DF7" w:rsidRDefault="003B6CA9" w:rsidP="0018167F">
      <w:pPr>
        <w:spacing w:after="1" w:line="24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A4DF7">
        <w:rPr>
          <w:rFonts w:ascii="Times New Roman" w:hAnsi="Times New Roman"/>
          <w:sz w:val="24"/>
          <w:szCs w:val="24"/>
        </w:rPr>
        <w:t xml:space="preserve">ж) размещать (складировать) в </w:t>
      </w:r>
      <w:proofErr w:type="spellStart"/>
      <w:r w:rsidRPr="00FA4DF7">
        <w:rPr>
          <w:rFonts w:ascii="Times New Roman" w:hAnsi="Times New Roman"/>
          <w:sz w:val="24"/>
          <w:szCs w:val="24"/>
        </w:rPr>
        <w:t>электрощитовых</w:t>
      </w:r>
      <w:proofErr w:type="spellEnd"/>
      <w:r w:rsidRPr="00FA4DF7">
        <w:rPr>
          <w:rFonts w:ascii="Times New Roman" w:hAnsi="Times New Roman"/>
          <w:sz w:val="24"/>
          <w:szCs w:val="24"/>
        </w:rPr>
        <w:t xml:space="preserve"> (у электрощитов), у электродвигателей и пусковой аппаратуры горючие (в том числе легковоспламеняющиеся) вещества и материалы;</w:t>
      </w:r>
    </w:p>
    <w:p w:rsidR="003B6CA9" w:rsidRPr="00FA4DF7" w:rsidRDefault="003B6CA9" w:rsidP="0018167F">
      <w:pPr>
        <w:spacing w:after="1" w:line="24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A4DF7">
        <w:rPr>
          <w:rFonts w:ascii="Times New Roman" w:hAnsi="Times New Roman"/>
          <w:sz w:val="24"/>
          <w:szCs w:val="24"/>
        </w:rPr>
        <w:t xml:space="preserve">з) при проведении аварийных и других строительно-монтажных и реставрационных работ, а также при включении </w:t>
      </w:r>
      <w:proofErr w:type="spellStart"/>
      <w:r w:rsidRPr="00FA4DF7">
        <w:rPr>
          <w:rFonts w:ascii="Times New Roman" w:hAnsi="Times New Roman"/>
          <w:sz w:val="24"/>
          <w:szCs w:val="24"/>
        </w:rPr>
        <w:t>электроподогрева</w:t>
      </w:r>
      <w:proofErr w:type="spellEnd"/>
      <w:r w:rsidRPr="00FA4DF7">
        <w:rPr>
          <w:rFonts w:ascii="Times New Roman" w:hAnsi="Times New Roman"/>
          <w:sz w:val="24"/>
          <w:szCs w:val="24"/>
        </w:rPr>
        <w:t xml:space="preserve"> автотранспорта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электроприборов.</w:t>
      </w:r>
    </w:p>
    <w:p w:rsidR="003B6CA9" w:rsidRPr="00FA4DF7" w:rsidRDefault="003B6CA9" w:rsidP="0018167F">
      <w:pPr>
        <w:spacing w:after="1" w:line="240" w:lineRule="atLeast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B6CA9" w:rsidRPr="00FA4DF7" w:rsidRDefault="003B6CA9" w:rsidP="0018167F">
      <w:pPr>
        <w:spacing w:after="1" w:line="24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A4DF7">
        <w:rPr>
          <w:rFonts w:ascii="Times New Roman" w:hAnsi="Times New Roman"/>
          <w:sz w:val="24"/>
          <w:szCs w:val="24"/>
        </w:rPr>
        <w:t xml:space="preserve">Пункт 81. Перед началом отопительного сезона руководитель организации, собственники жилых домов (домовладений) обязаны осуществить проверки и ремонт </w:t>
      </w:r>
      <w:r w:rsidRPr="00FA4DF7">
        <w:rPr>
          <w:rFonts w:ascii="Times New Roman" w:hAnsi="Times New Roman"/>
          <w:sz w:val="24"/>
          <w:szCs w:val="24"/>
        </w:rPr>
        <w:lastRenderedPageBreak/>
        <w:t xml:space="preserve">печей, котельных, </w:t>
      </w:r>
      <w:proofErr w:type="spellStart"/>
      <w:r w:rsidRPr="00FA4DF7">
        <w:rPr>
          <w:rFonts w:ascii="Times New Roman" w:hAnsi="Times New Roman"/>
          <w:sz w:val="24"/>
          <w:szCs w:val="24"/>
        </w:rPr>
        <w:t>теплогенераторных</w:t>
      </w:r>
      <w:proofErr w:type="spellEnd"/>
      <w:r w:rsidRPr="00FA4DF7">
        <w:rPr>
          <w:rFonts w:ascii="Times New Roman" w:hAnsi="Times New Roman"/>
          <w:sz w:val="24"/>
          <w:szCs w:val="24"/>
        </w:rPr>
        <w:t>, калориферных установок и каминов, а также других отопительных приборов и систем.</w:t>
      </w:r>
    </w:p>
    <w:p w:rsidR="003B6CA9" w:rsidRPr="00FA4DF7" w:rsidRDefault="003B6CA9" w:rsidP="0018167F">
      <w:pPr>
        <w:spacing w:after="1" w:line="24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A4DF7">
        <w:rPr>
          <w:rFonts w:ascii="Times New Roman" w:hAnsi="Times New Roman"/>
          <w:sz w:val="24"/>
          <w:szCs w:val="24"/>
        </w:rPr>
        <w:t>Запрещается эксплуатировать печи и другие отопительные приборы без противопожарных разделок (</w:t>
      </w:r>
      <w:proofErr w:type="spellStart"/>
      <w:r w:rsidRPr="00FA4DF7">
        <w:rPr>
          <w:rFonts w:ascii="Times New Roman" w:hAnsi="Times New Roman"/>
          <w:sz w:val="24"/>
          <w:szCs w:val="24"/>
        </w:rPr>
        <w:t>отступок</w:t>
      </w:r>
      <w:proofErr w:type="spellEnd"/>
      <w:r w:rsidRPr="00FA4DF7">
        <w:rPr>
          <w:rFonts w:ascii="Times New Roman" w:hAnsi="Times New Roman"/>
          <w:sz w:val="24"/>
          <w:szCs w:val="24"/>
        </w:rPr>
        <w:t xml:space="preserve">) от горючих конструкций, </w:t>
      </w:r>
      <w:proofErr w:type="spellStart"/>
      <w:r w:rsidRPr="00FA4DF7">
        <w:rPr>
          <w:rFonts w:ascii="Times New Roman" w:hAnsi="Times New Roman"/>
          <w:sz w:val="24"/>
          <w:szCs w:val="24"/>
        </w:rPr>
        <w:t>предтопочных</w:t>
      </w:r>
      <w:proofErr w:type="spellEnd"/>
      <w:r w:rsidRPr="00FA4DF7">
        <w:rPr>
          <w:rFonts w:ascii="Times New Roman" w:hAnsi="Times New Roman"/>
          <w:sz w:val="24"/>
          <w:szCs w:val="24"/>
        </w:rPr>
        <w:t xml:space="preserve"> листов, изготовленных из негорючего материала размером не менее 0,5 x </w:t>
      </w:r>
      <w:smartTag w:uri="urn:schemas-microsoft-com:office:smarttags" w:element="metricconverter">
        <w:smartTagPr>
          <w:attr w:name="ProductID" w:val="0,7 метра"/>
        </w:smartTagPr>
        <w:r w:rsidRPr="00FA4DF7">
          <w:rPr>
            <w:rFonts w:ascii="Times New Roman" w:hAnsi="Times New Roman"/>
            <w:sz w:val="24"/>
            <w:szCs w:val="24"/>
          </w:rPr>
          <w:t>0,7 метра</w:t>
        </w:r>
      </w:smartTag>
      <w:r w:rsidRPr="00FA4DF7">
        <w:rPr>
          <w:rFonts w:ascii="Times New Roman" w:hAnsi="Times New Roman"/>
          <w:sz w:val="24"/>
          <w:szCs w:val="24"/>
        </w:rPr>
        <w:t xml:space="preserve"> (на деревянном или другом полу из горючих материалов), а также при наличии прогаров и повреждений в разделках (</w:t>
      </w:r>
      <w:proofErr w:type="spellStart"/>
      <w:r w:rsidRPr="00FA4DF7">
        <w:rPr>
          <w:rFonts w:ascii="Times New Roman" w:hAnsi="Times New Roman"/>
          <w:sz w:val="24"/>
          <w:szCs w:val="24"/>
        </w:rPr>
        <w:t>отступках</w:t>
      </w:r>
      <w:proofErr w:type="spellEnd"/>
      <w:r w:rsidRPr="00FA4DF7">
        <w:rPr>
          <w:rFonts w:ascii="Times New Roman" w:hAnsi="Times New Roman"/>
          <w:sz w:val="24"/>
          <w:szCs w:val="24"/>
        </w:rPr>
        <w:t xml:space="preserve">) и </w:t>
      </w:r>
      <w:proofErr w:type="spellStart"/>
      <w:r w:rsidRPr="00FA4DF7">
        <w:rPr>
          <w:rFonts w:ascii="Times New Roman" w:hAnsi="Times New Roman"/>
          <w:sz w:val="24"/>
          <w:szCs w:val="24"/>
        </w:rPr>
        <w:t>предтопочных</w:t>
      </w:r>
      <w:proofErr w:type="spellEnd"/>
      <w:r w:rsidRPr="00FA4DF7">
        <w:rPr>
          <w:rFonts w:ascii="Times New Roman" w:hAnsi="Times New Roman"/>
          <w:sz w:val="24"/>
          <w:szCs w:val="24"/>
        </w:rPr>
        <w:t xml:space="preserve"> листах.</w:t>
      </w:r>
    </w:p>
    <w:p w:rsidR="003B6CA9" w:rsidRPr="00FA4DF7" w:rsidRDefault="003B6CA9" w:rsidP="0018167F">
      <w:pPr>
        <w:spacing w:after="1" w:line="24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A4DF7">
        <w:rPr>
          <w:rFonts w:ascii="Times New Roman" w:hAnsi="Times New Roman"/>
          <w:sz w:val="24"/>
          <w:szCs w:val="24"/>
        </w:rPr>
        <w:t>Неисправные печи и другие отопительные приборы к эксплуатации не допускаются.</w:t>
      </w:r>
    </w:p>
    <w:p w:rsidR="003B6CA9" w:rsidRPr="00FA4DF7" w:rsidRDefault="003B6CA9" w:rsidP="0018167F">
      <w:pPr>
        <w:spacing w:after="1" w:line="24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A4DF7">
        <w:rPr>
          <w:rFonts w:ascii="Times New Roman" w:hAnsi="Times New Roman"/>
          <w:sz w:val="24"/>
          <w:szCs w:val="24"/>
        </w:rPr>
        <w:t>Пункт 84. При эксплуатации печного отопления запрещается:</w:t>
      </w:r>
    </w:p>
    <w:p w:rsidR="003B6CA9" w:rsidRPr="00FA4DF7" w:rsidRDefault="003B6CA9" w:rsidP="0018167F">
      <w:pPr>
        <w:spacing w:after="1" w:line="24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A4DF7">
        <w:rPr>
          <w:rFonts w:ascii="Times New Roman" w:hAnsi="Times New Roman"/>
          <w:sz w:val="24"/>
          <w:szCs w:val="24"/>
        </w:rPr>
        <w:t>а) оставлять без присмотра печи, которые топятся, а также поручать надзор за ними детям;</w:t>
      </w:r>
    </w:p>
    <w:p w:rsidR="003B6CA9" w:rsidRPr="00FA4DF7" w:rsidRDefault="003B6CA9" w:rsidP="0018167F">
      <w:pPr>
        <w:spacing w:after="1" w:line="24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A4DF7">
        <w:rPr>
          <w:rFonts w:ascii="Times New Roman" w:hAnsi="Times New Roman"/>
          <w:sz w:val="24"/>
          <w:szCs w:val="24"/>
        </w:rPr>
        <w:t xml:space="preserve">б) располагать топливо, другие горючие вещества и материалы на </w:t>
      </w:r>
      <w:proofErr w:type="spellStart"/>
      <w:r w:rsidRPr="00FA4DF7">
        <w:rPr>
          <w:rFonts w:ascii="Times New Roman" w:hAnsi="Times New Roman"/>
          <w:sz w:val="24"/>
          <w:szCs w:val="24"/>
        </w:rPr>
        <w:t>предтопочном</w:t>
      </w:r>
      <w:proofErr w:type="spellEnd"/>
      <w:r w:rsidRPr="00FA4DF7">
        <w:rPr>
          <w:rFonts w:ascii="Times New Roman" w:hAnsi="Times New Roman"/>
          <w:sz w:val="24"/>
          <w:szCs w:val="24"/>
        </w:rPr>
        <w:t xml:space="preserve"> листе;</w:t>
      </w:r>
    </w:p>
    <w:p w:rsidR="003B6CA9" w:rsidRPr="00FA4DF7" w:rsidRDefault="003B6CA9" w:rsidP="0018167F">
      <w:pPr>
        <w:spacing w:after="1" w:line="24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A4DF7">
        <w:rPr>
          <w:rFonts w:ascii="Times New Roman" w:hAnsi="Times New Roman"/>
          <w:sz w:val="24"/>
          <w:szCs w:val="24"/>
        </w:rPr>
        <w:t>в) применять для розжига печей бензин, керосин, дизельное топливо и другие легковоспламеняющиеся и горючие жидкости;</w:t>
      </w:r>
    </w:p>
    <w:p w:rsidR="003B6CA9" w:rsidRPr="00FA4DF7" w:rsidRDefault="003B6CA9" w:rsidP="0018167F">
      <w:pPr>
        <w:spacing w:after="1" w:line="24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A4DF7">
        <w:rPr>
          <w:rFonts w:ascii="Times New Roman" w:hAnsi="Times New Roman"/>
          <w:sz w:val="24"/>
          <w:szCs w:val="24"/>
        </w:rPr>
        <w:t>г) топить углем, коксом и газом печи, не предназначенные для этих видов топлива;</w:t>
      </w:r>
    </w:p>
    <w:p w:rsidR="003B6CA9" w:rsidRPr="00FA4DF7" w:rsidRDefault="003B6CA9" w:rsidP="0018167F">
      <w:pPr>
        <w:spacing w:after="1" w:line="24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A4DF7">
        <w:rPr>
          <w:rFonts w:ascii="Times New Roman" w:hAnsi="Times New Roman"/>
          <w:sz w:val="24"/>
          <w:szCs w:val="24"/>
        </w:rPr>
        <w:t>д) производить топку печей во время проведения в помещениях собраний и других массовых мероприятий;</w:t>
      </w:r>
    </w:p>
    <w:p w:rsidR="003B6CA9" w:rsidRPr="00FA4DF7" w:rsidRDefault="003B6CA9" w:rsidP="0018167F">
      <w:pPr>
        <w:spacing w:after="1" w:line="24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A4DF7">
        <w:rPr>
          <w:rFonts w:ascii="Times New Roman" w:hAnsi="Times New Roman"/>
          <w:sz w:val="24"/>
          <w:szCs w:val="24"/>
        </w:rPr>
        <w:t>е) использовать вентиляционные и газовые каналы в качестве дымоходов;</w:t>
      </w:r>
    </w:p>
    <w:p w:rsidR="003B6CA9" w:rsidRPr="00FA4DF7" w:rsidRDefault="003B6CA9" w:rsidP="0018167F">
      <w:pPr>
        <w:spacing w:after="1" w:line="24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A4DF7">
        <w:rPr>
          <w:rFonts w:ascii="Times New Roman" w:hAnsi="Times New Roman"/>
          <w:sz w:val="24"/>
          <w:szCs w:val="24"/>
        </w:rPr>
        <w:t>ж) перекаливать печи.</w:t>
      </w:r>
    </w:p>
    <w:p w:rsidR="003B6CA9" w:rsidRPr="00FA4DF7" w:rsidRDefault="003B6CA9" w:rsidP="0018167F">
      <w:pPr>
        <w:pStyle w:val="a3"/>
        <w:shd w:val="clear" w:color="auto" w:fill="FFFFFF"/>
        <w:spacing w:before="0" w:beforeAutospacing="0" w:after="0" w:afterAutospacing="0"/>
        <w:ind w:left="74" w:right="74" w:firstLine="634"/>
        <w:jc w:val="both"/>
        <w:rPr>
          <w:color w:val="000000"/>
        </w:rPr>
      </w:pPr>
    </w:p>
    <w:p w:rsidR="003D6C5B" w:rsidRDefault="003D6C5B" w:rsidP="003D6C5B">
      <w:pPr>
        <w:pStyle w:val="a5"/>
        <w:ind w:firstLine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УВАЖАЕМЫЕ ГРАЖДАНЕ!!!</w:t>
      </w:r>
    </w:p>
    <w:p w:rsidR="003D6C5B" w:rsidRPr="00E96603" w:rsidRDefault="003D6C5B" w:rsidP="003D6C5B">
      <w:pPr>
        <w:pStyle w:val="a5"/>
        <w:ind w:firstLine="708"/>
        <w:jc w:val="center"/>
        <w:rPr>
          <w:rFonts w:ascii="Times New Roman" w:hAnsi="Times New Roman"/>
          <w:sz w:val="24"/>
          <w:szCs w:val="24"/>
        </w:rPr>
      </w:pPr>
      <w:r w:rsidRPr="00E96603">
        <w:rPr>
          <w:rFonts w:ascii="Times New Roman" w:hAnsi="Times New Roman"/>
          <w:sz w:val="24"/>
          <w:szCs w:val="24"/>
        </w:rPr>
        <w:t xml:space="preserve">Соблюдайте меры пожарной безопасности при эксплуатации отопительных печей, газовых и электробытовых приборов! </w:t>
      </w:r>
    </w:p>
    <w:p w:rsidR="003D6C5B" w:rsidRPr="00E96603" w:rsidRDefault="003D6C5B" w:rsidP="003D6C5B">
      <w:pPr>
        <w:pStyle w:val="a5"/>
        <w:ind w:firstLine="708"/>
        <w:jc w:val="center"/>
        <w:rPr>
          <w:rFonts w:ascii="Times New Roman" w:hAnsi="Times New Roman"/>
          <w:sz w:val="24"/>
          <w:szCs w:val="24"/>
        </w:rPr>
      </w:pPr>
      <w:r w:rsidRPr="00E96603">
        <w:rPr>
          <w:rFonts w:ascii="Times New Roman" w:hAnsi="Times New Roman"/>
          <w:sz w:val="24"/>
          <w:szCs w:val="24"/>
        </w:rPr>
        <w:t xml:space="preserve">Соблюдайте осторожность при курении и при обращении с огнем! </w:t>
      </w:r>
    </w:p>
    <w:p w:rsidR="003D6C5B" w:rsidRPr="00E96603" w:rsidRDefault="003D6C5B" w:rsidP="003D6C5B">
      <w:pPr>
        <w:pStyle w:val="a5"/>
        <w:ind w:firstLine="708"/>
        <w:jc w:val="center"/>
        <w:rPr>
          <w:rFonts w:ascii="Times New Roman" w:hAnsi="Times New Roman"/>
          <w:sz w:val="24"/>
          <w:szCs w:val="24"/>
        </w:rPr>
      </w:pPr>
      <w:r w:rsidRPr="00E96603">
        <w:rPr>
          <w:rFonts w:ascii="Times New Roman" w:hAnsi="Times New Roman"/>
          <w:sz w:val="24"/>
          <w:szCs w:val="24"/>
        </w:rPr>
        <w:t>Не оставляйте малолетних детей без присмотра!</w:t>
      </w:r>
    </w:p>
    <w:p w:rsidR="003D6C5B" w:rsidRDefault="003D6C5B" w:rsidP="003D6C5B">
      <w:pPr>
        <w:tabs>
          <w:tab w:val="left" w:pos="1080"/>
        </w:tabs>
        <w:spacing w:line="240" w:lineRule="auto"/>
        <w:ind w:firstLine="709"/>
        <w:jc w:val="center"/>
        <w:rPr>
          <w:rFonts w:ascii="Times New Roman" w:hAnsi="Times New Roman"/>
        </w:rPr>
      </w:pPr>
      <w:r w:rsidRPr="00E96603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7pt;height:195.6pt">
            <v:imagedata r:id="rId4" o:title=""/>
          </v:shape>
        </w:pict>
      </w:r>
      <w:r>
        <w:rPr>
          <w:rFonts w:ascii="Times New Roman" w:hAnsi="Times New Roman"/>
        </w:rPr>
        <w:t xml:space="preserve"> </w:t>
      </w:r>
    </w:p>
    <w:p w:rsidR="003D6C5B" w:rsidRPr="00E96603" w:rsidRDefault="003D6C5B" w:rsidP="003D6C5B">
      <w:pPr>
        <w:tabs>
          <w:tab w:val="left" w:pos="1080"/>
        </w:tabs>
        <w:spacing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E96603">
        <w:rPr>
          <w:rFonts w:ascii="Times New Roman" w:hAnsi="Times New Roman"/>
          <w:sz w:val="24"/>
          <w:szCs w:val="24"/>
        </w:rPr>
        <w:t>В целях своевременного обнаружения возможного загорания и предотвращения травматизма и гибели людей от опасных факторов пожара, а также возможности ликвидации пожара в начальной стадии его развития необходимо оборудовать жилые помещения автономными пожарными извещателями и огнетушителями.</w:t>
      </w:r>
    </w:p>
    <w:p w:rsidR="003B6CA9" w:rsidRPr="00404068" w:rsidRDefault="003B6CA9" w:rsidP="0018167F">
      <w:pPr>
        <w:pStyle w:val="a3"/>
        <w:shd w:val="clear" w:color="auto" w:fill="FFFFFF"/>
        <w:spacing w:before="150" w:beforeAutospacing="0" w:after="150" w:afterAutospacing="0" w:line="306" w:lineRule="atLeast"/>
        <w:ind w:left="75" w:right="75"/>
        <w:jc w:val="center"/>
        <w:rPr>
          <w:color w:val="000000"/>
        </w:rPr>
      </w:pPr>
      <w:r w:rsidRPr="00404068">
        <w:rPr>
          <w:rStyle w:val="a4"/>
          <w:color w:val="000000"/>
          <w:u w:val="single"/>
        </w:rPr>
        <w:t>Телефон пожарно-спасательной службы МЧС России - «101»</w:t>
      </w:r>
    </w:p>
    <w:p w:rsidR="003B6CA9" w:rsidRPr="00404068" w:rsidRDefault="003B6CA9" w:rsidP="0018167F">
      <w:pPr>
        <w:spacing w:after="0" w:line="240" w:lineRule="auto"/>
        <w:ind w:left="2832"/>
        <w:jc w:val="right"/>
        <w:rPr>
          <w:rStyle w:val="a4"/>
          <w:rFonts w:ascii="Times New Roman" w:hAnsi="Times New Roman"/>
          <w:bCs w:val="0"/>
          <w:sz w:val="24"/>
          <w:szCs w:val="24"/>
        </w:rPr>
      </w:pPr>
    </w:p>
    <w:p w:rsidR="003D6C5B" w:rsidRDefault="00E96603" w:rsidP="003D6C5B">
      <w:pPr>
        <w:spacing w:after="0" w:line="240" w:lineRule="auto"/>
        <w:ind w:left="2832"/>
        <w:jc w:val="right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a4"/>
          <w:rFonts w:ascii="Times New Roman" w:hAnsi="Times New Roman"/>
          <w:bCs w:val="0"/>
          <w:sz w:val="24"/>
          <w:szCs w:val="24"/>
        </w:rPr>
        <w:t xml:space="preserve">Руководство </w:t>
      </w:r>
      <w:r w:rsidR="003B6CA9" w:rsidRPr="00404068">
        <w:rPr>
          <w:rStyle w:val="a4"/>
          <w:rFonts w:ascii="Times New Roman" w:hAnsi="Times New Roman"/>
          <w:bCs w:val="0"/>
          <w:sz w:val="24"/>
          <w:szCs w:val="24"/>
        </w:rPr>
        <w:t>отдел</w:t>
      </w:r>
      <w:r>
        <w:rPr>
          <w:rStyle w:val="a4"/>
          <w:rFonts w:ascii="Times New Roman" w:hAnsi="Times New Roman"/>
          <w:bCs w:val="0"/>
          <w:sz w:val="24"/>
          <w:szCs w:val="24"/>
        </w:rPr>
        <w:t>а</w:t>
      </w:r>
      <w:r w:rsidR="003B6CA9" w:rsidRPr="00404068">
        <w:rPr>
          <w:rStyle w:val="a4"/>
          <w:rFonts w:ascii="Times New Roman" w:hAnsi="Times New Roman"/>
          <w:bCs w:val="0"/>
          <w:sz w:val="24"/>
          <w:szCs w:val="24"/>
        </w:rPr>
        <w:t xml:space="preserve"> надзорной деятельности и профилактической работы</w:t>
      </w:r>
      <w:r>
        <w:rPr>
          <w:rStyle w:val="a4"/>
          <w:rFonts w:ascii="Times New Roman" w:hAnsi="Times New Roman"/>
          <w:bCs w:val="0"/>
          <w:sz w:val="24"/>
          <w:szCs w:val="24"/>
        </w:rPr>
        <w:t xml:space="preserve">     </w:t>
      </w:r>
      <w:r w:rsidRPr="00404068">
        <w:rPr>
          <w:rStyle w:val="a4"/>
          <w:rFonts w:ascii="Times New Roman" w:hAnsi="Times New Roman"/>
          <w:bCs w:val="0"/>
          <w:sz w:val="24"/>
          <w:szCs w:val="24"/>
        </w:rPr>
        <w:t>ГО Красноуфимск,</w:t>
      </w:r>
    </w:p>
    <w:p w:rsidR="003B6CA9" w:rsidRPr="00404068" w:rsidRDefault="00E96603" w:rsidP="00E96603">
      <w:pPr>
        <w:spacing w:after="0" w:line="240" w:lineRule="auto"/>
        <w:ind w:left="4248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a4"/>
          <w:rFonts w:ascii="Times New Roman" w:hAnsi="Times New Roman"/>
          <w:bCs w:val="0"/>
          <w:sz w:val="24"/>
          <w:szCs w:val="24"/>
        </w:rPr>
        <w:t xml:space="preserve">      </w:t>
      </w:r>
      <w:r w:rsidR="003B6CA9" w:rsidRPr="00404068">
        <w:rPr>
          <w:rStyle w:val="a4"/>
          <w:rFonts w:ascii="Times New Roman" w:hAnsi="Times New Roman"/>
          <w:bCs w:val="0"/>
          <w:sz w:val="24"/>
          <w:szCs w:val="24"/>
        </w:rPr>
        <w:t>МО Красноуфимский округ,</w:t>
      </w:r>
      <w:r w:rsidR="003D6C5B" w:rsidRPr="003D6C5B">
        <w:rPr>
          <w:rStyle w:val="a4"/>
          <w:rFonts w:ascii="Times New Roman" w:hAnsi="Times New Roman"/>
          <w:bCs w:val="0"/>
          <w:sz w:val="24"/>
          <w:szCs w:val="24"/>
        </w:rPr>
        <w:t xml:space="preserve"> </w:t>
      </w:r>
      <w:r w:rsidR="003D6C5B" w:rsidRPr="00404068">
        <w:rPr>
          <w:rStyle w:val="a4"/>
          <w:rFonts w:ascii="Times New Roman" w:hAnsi="Times New Roman"/>
          <w:bCs w:val="0"/>
          <w:sz w:val="24"/>
          <w:szCs w:val="24"/>
        </w:rPr>
        <w:t>Ачитского ГО</w:t>
      </w:r>
    </w:p>
    <w:sectPr w:rsidR="003B6CA9" w:rsidRPr="00404068" w:rsidSect="00BA0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0139"/>
    <w:rsid w:val="000C6CDD"/>
    <w:rsid w:val="0018167F"/>
    <w:rsid w:val="002440AF"/>
    <w:rsid w:val="002F0025"/>
    <w:rsid w:val="00380139"/>
    <w:rsid w:val="003B6CA9"/>
    <w:rsid w:val="003C1E54"/>
    <w:rsid w:val="003D65A7"/>
    <w:rsid w:val="003D6C5B"/>
    <w:rsid w:val="00404068"/>
    <w:rsid w:val="004B2E17"/>
    <w:rsid w:val="0062395E"/>
    <w:rsid w:val="00664137"/>
    <w:rsid w:val="006E2915"/>
    <w:rsid w:val="00753D50"/>
    <w:rsid w:val="00817873"/>
    <w:rsid w:val="009502C1"/>
    <w:rsid w:val="00A43DFE"/>
    <w:rsid w:val="00A7498F"/>
    <w:rsid w:val="00B60BB4"/>
    <w:rsid w:val="00BA078A"/>
    <w:rsid w:val="00BD2BC5"/>
    <w:rsid w:val="00BD5C4A"/>
    <w:rsid w:val="00CB5118"/>
    <w:rsid w:val="00D13D20"/>
    <w:rsid w:val="00D414C4"/>
    <w:rsid w:val="00DA3F2E"/>
    <w:rsid w:val="00DC00F7"/>
    <w:rsid w:val="00E96603"/>
    <w:rsid w:val="00EE386A"/>
    <w:rsid w:val="00F66955"/>
    <w:rsid w:val="00FA4DF7"/>
    <w:rsid w:val="00FD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6DD79A0-3B53-4326-8168-23351555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78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80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99"/>
    <w:qFormat/>
    <w:rsid w:val="00380139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380139"/>
    <w:rPr>
      <w:rFonts w:cs="Times New Roman"/>
    </w:rPr>
  </w:style>
  <w:style w:type="paragraph" w:styleId="a5">
    <w:name w:val="No Spacing"/>
    <w:uiPriority w:val="99"/>
    <w:qFormat/>
    <w:rsid w:val="000C6CD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9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чё-каво</cp:lastModifiedBy>
  <cp:revision>12</cp:revision>
  <dcterms:created xsi:type="dcterms:W3CDTF">2017-09-15T06:56:00Z</dcterms:created>
  <dcterms:modified xsi:type="dcterms:W3CDTF">2020-09-28T14:08:00Z</dcterms:modified>
</cp:coreProperties>
</file>