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Положение 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 проведении конкурса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«На лучшее первомайское оформление дома, 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придомовой территории, балкона»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Учредители Конкурса: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Координационный совет профсоюзных организаций МО Краснофимский округ; Администрация МО Красноуфимский округ.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Участники конкурса: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жители Муниципального образования Красноуфимский округ.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Сроки проведения: с 27 апреля по 05 мая 2020 г.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Условия конкурса: 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Участники конкурса в срок  до 1 мая 2020 года: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 украшают свой дом, придомовую территорию, балкон в многоквартирном доме праздничной атрибутикой (воздушные шары, флаги, транспаранты в поддержку врачей, волонтёров, работников ЖКХ и.т.д.). 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Отправляют фотографию дома, придомовой территории, балкона на E-mail: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pro-krasnoufimskij@yandex.ru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Подведение итогов конкурса, награждение: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Координационный Совет создает комиссию по оценке присланных фотоматериалов. Комиссия подводит итоги в срок до 06 мая 2020 г. Победители и призеры конкурса  награждаются ценными призами и  благодарственными письмами.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Liberation Serif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8"/>
        <w:szCs w:val="28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67F43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unhideWhenUsed w:val="1"/>
    <w:rsid w:val="00DC096C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pro-krasnoufimskij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2020-04-21T06:35:00Z</dcterms:created>
  <dc:creator>Секретарь</dc:creator>
</cp:coreProperties>
</file>