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93" w:rsidRPr="0009539F" w:rsidRDefault="00FA6893" w:rsidP="00FA6893">
      <w:pPr>
        <w:spacing w:after="0" w:line="240" w:lineRule="auto"/>
        <w:contextualSpacing/>
        <w:jc w:val="center"/>
        <w:outlineLvl w:val="1"/>
        <w:rPr>
          <w:rFonts w:ascii="Bookman Old Style" w:eastAsia="Times New Roman" w:hAnsi="Bookman Old Style" w:cs="Times New Roman"/>
          <w:b/>
          <w:bCs/>
          <w:color w:val="44546A" w:themeColor="text2"/>
          <w:sz w:val="36"/>
          <w:szCs w:val="36"/>
          <w:lang w:eastAsia="ru-RU"/>
        </w:rPr>
      </w:pPr>
      <w:r w:rsidRPr="00FA6893">
        <w:rPr>
          <w:rFonts w:ascii="Bookman Old Style" w:eastAsia="Times New Roman" w:hAnsi="Bookman Old Style" w:cs="Times New Roman"/>
          <w:b/>
          <w:bCs/>
          <w:color w:val="44546A" w:themeColor="text2"/>
          <w:sz w:val="36"/>
          <w:szCs w:val="36"/>
          <w:lang w:eastAsia="ru-RU"/>
        </w:rPr>
        <w:t xml:space="preserve">Памятка для родителей </w:t>
      </w:r>
    </w:p>
    <w:p w:rsidR="00FA6893" w:rsidRDefault="009630F4" w:rsidP="009630F4">
      <w:pPr>
        <w:spacing w:after="0" w:line="240" w:lineRule="auto"/>
        <w:contextualSpacing/>
        <w:outlineLvl w:val="1"/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84A310" wp14:editId="227074C8">
            <wp:extent cx="1483840" cy="465455"/>
            <wp:effectExtent l="0" t="0" r="2540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0" t="2455" r="71846" b="84534"/>
                    <a:stretch/>
                  </pic:blipFill>
                  <pic:spPr>
                    <a:xfrm>
                      <a:off x="0" y="0"/>
                      <a:ext cx="1489531" cy="46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6893"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  <w:t xml:space="preserve">           </w:t>
      </w:r>
      <w:r w:rsidR="00FA6893" w:rsidRPr="00FA6893">
        <w:rPr>
          <w:rFonts w:ascii="Bookman Old Style" w:eastAsia="Times New Roman" w:hAnsi="Bookman Old Style" w:cs="Times New Roman"/>
          <w:b/>
          <w:bCs/>
          <w:color w:val="44546A" w:themeColor="text2"/>
          <w:sz w:val="36"/>
          <w:szCs w:val="36"/>
          <w:lang w:eastAsia="ru-RU"/>
        </w:rPr>
        <w:t>«</w:t>
      </w:r>
      <w:proofErr w:type="spellStart"/>
      <w:r w:rsidR="00FA6893" w:rsidRPr="00FA6893"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  <w:t>Коронавирус</w:t>
      </w:r>
      <w:proofErr w:type="spellEnd"/>
      <w:r w:rsidR="00FA6893" w:rsidRPr="00FA6893"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  <w:t xml:space="preserve">: </w:t>
      </w:r>
      <w:r w:rsidR="00FA6893" w:rsidRPr="00FA6893">
        <w:rPr>
          <w:rFonts w:ascii="Bookman Old Style" w:eastAsia="Times New Roman" w:hAnsi="Bookman Old Style" w:cs="Times New Roman"/>
          <w:b/>
          <w:bCs/>
          <w:color w:val="44546A" w:themeColor="text2"/>
          <w:sz w:val="36"/>
          <w:szCs w:val="36"/>
          <w:lang w:eastAsia="ru-RU"/>
        </w:rPr>
        <w:t>как защитить ребенка?»</w:t>
      </w:r>
      <w:r w:rsidR="00886623">
        <w:rPr>
          <w:rFonts w:ascii="Bookman Old Style" w:eastAsia="Times New Roman" w:hAnsi="Bookman Old Style" w:cs="Times New Roman"/>
          <w:b/>
          <w:bCs/>
          <w:color w:val="44546A" w:themeColor="text2"/>
          <w:sz w:val="36"/>
          <w:szCs w:val="36"/>
          <w:lang w:eastAsia="ru-RU"/>
        </w:rPr>
        <w:t xml:space="preserve"> </w:t>
      </w:r>
    </w:p>
    <w:p w:rsidR="009630F4" w:rsidRPr="00FA6893" w:rsidRDefault="009630F4" w:rsidP="00FA6893">
      <w:pPr>
        <w:spacing w:after="0" w:line="240" w:lineRule="auto"/>
        <w:contextualSpacing/>
        <w:jc w:val="center"/>
        <w:outlineLvl w:val="1"/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</w:pPr>
    </w:p>
    <w:p w:rsidR="00886623" w:rsidRPr="00886623" w:rsidRDefault="009630F4" w:rsidP="00886623">
      <w:pPr>
        <w:rPr>
          <w:rFonts w:ascii="Bookman Old Style" w:hAnsi="Bookman Old Style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6112BBD" wp14:editId="4BC7BF83">
            <wp:extent cx="9315450" cy="5534025"/>
            <wp:effectExtent l="57150" t="0" r="571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9630F4" w:rsidRPr="009630F4" w:rsidRDefault="009630F4" w:rsidP="009630F4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</w:pPr>
      <w:r w:rsidRPr="009630F4"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  <w:lastRenderedPageBreak/>
        <w:t xml:space="preserve">Памятка для школьников «Как избежать </w:t>
      </w:r>
      <w:proofErr w:type="spellStart"/>
      <w:r w:rsidRPr="009630F4"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  <w:t>коронавируса</w:t>
      </w:r>
      <w:proofErr w:type="spellEnd"/>
      <w:r w:rsidRPr="009630F4">
        <w:rPr>
          <w:rFonts w:ascii="Bookman Old Style" w:eastAsia="Times New Roman" w:hAnsi="Bookman Old Style" w:cs="Times New Roman"/>
          <w:b/>
          <w:bCs/>
          <w:color w:val="FF0000"/>
          <w:sz w:val="36"/>
          <w:szCs w:val="36"/>
          <w:lang w:eastAsia="ru-RU"/>
        </w:rPr>
        <w:t>»</w:t>
      </w:r>
    </w:p>
    <w:p w:rsidR="009630F4" w:rsidRDefault="009630F4" w:rsidP="009630F4">
      <w:pPr>
        <w:jc w:val="center"/>
      </w:pPr>
      <w:r>
        <w:rPr>
          <w:noProof/>
          <w:color w:val="0000FF"/>
          <w:lang w:eastAsia="ru-RU"/>
        </w:rPr>
        <w:drawing>
          <wp:inline distT="0" distB="0" distL="0" distR="0" wp14:anchorId="6A22465B" wp14:editId="3FF1F7B6">
            <wp:extent cx="5734050" cy="6010275"/>
            <wp:effectExtent l="0" t="0" r="0" b="9525"/>
            <wp:docPr id="2" name="Рисунок 2" descr="https://vip.1zavuch.ru/system/content/image/183/1/-19054548/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zavuch.ru/system/content/image/183/1/-19054548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0F4" w:rsidSect="0088662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FF" w:rsidRDefault="009E4FFF" w:rsidP="009630F4">
      <w:pPr>
        <w:spacing w:after="0" w:line="240" w:lineRule="auto"/>
      </w:pPr>
      <w:r>
        <w:separator/>
      </w:r>
    </w:p>
  </w:endnote>
  <w:endnote w:type="continuationSeparator" w:id="0">
    <w:p w:rsidR="009E4FFF" w:rsidRDefault="009E4FFF" w:rsidP="0096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FF" w:rsidRDefault="009E4FFF" w:rsidP="009630F4">
      <w:pPr>
        <w:spacing w:after="0" w:line="240" w:lineRule="auto"/>
      </w:pPr>
      <w:r>
        <w:separator/>
      </w:r>
    </w:p>
  </w:footnote>
  <w:footnote w:type="continuationSeparator" w:id="0">
    <w:p w:rsidR="009E4FFF" w:rsidRDefault="009E4FFF" w:rsidP="00963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1B"/>
    <w:rsid w:val="0009539F"/>
    <w:rsid w:val="003F57D1"/>
    <w:rsid w:val="003F6A95"/>
    <w:rsid w:val="007E1468"/>
    <w:rsid w:val="00886623"/>
    <w:rsid w:val="00906E83"/>
    <w:rsid w:val="009630F4"/>
    <w:rsid w:val="009E4FFF"/>
    <w:rsid w:val="00CF6447"/>
    <w:rsid w:val="00D61346"/>
    <w:rsid w:val="00FA6893"/>
    <w:rsid w:val="00FD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0F4"/>
  </w:style>
  <w:style w:type="paragraph" w:styleId="a5">
    <w:name w:val="footer"/>
    <w:basedOn w:val="a"/>
    <w:link w:val="a6"/>
    <w:uiPriority w:val="99"/>
    <w:unhideWhenUsed/>
    <w:rsid w:val="0096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0F4"/>
  </w:style>
  <w:style w:type="paragraph" w:styleId="a7">
    <w:name w:val="Balloon Text"/>
    <w:basedOn w:val="a"/>
    <w:link w:val="a8"/>
    <w:uiPriority w:val="99"/>
    <w:semiHidden/>
    <w:unhideWhenUsed/>
    <w:rsid w:val="003F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A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0F4"/>
  </w:style>
  <w:style w:type="paragraph" w:styleId="a5">
    <w:name w:val="footer"/>
    <w:basedOn w:val="a"/>
    <w:link w:val="a6"/>
    <w:uiPriority w:val="99"/>
    <w:unhideWhenUsed/>
    <w:rsid w:val="0096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0F4"/>
  </w:style>
  <w:style w:type="paragraph" w:styleId="a7">
    <w:name w:val="Balloon Text"/>
    <w:basedOn w:val="a"/>
    <w:link w:val="a8"/>
    <w:uiPriority w:val="99"/>
    <w:semiHidden/>
    <w:unhideWhenUsed/>
    <w:rsid w:val="003F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vip.1zavuch.ru/system/content/attachment/1/117/-22500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https://vip.1zavuch.ru/system/content/image/183/1/-19054548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52A3E5-D008-4FB5-84C0-EDC9B99F2C3C}" type="doc">
      <dgm:prSet loTypeId="urn:microsoft.com/office/officeart/2005/8/layout/h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C58A45CF-9F59-473D-BD62-4432B474FCC9}">
      <dgm:prSet phldrT="[Текст]"/>
      <dgm:spPr/>
      <dgm:t>
        <a:bodyPr/>
        <a:lstStyle/>
        <a:p>
          <a:r>
            <a:rPr lang="ru-RU" b="1" cap="none" spc="0">
              <a:ln w="9525">
                <a:solidFill>
                  <a:schemeClr val="bg1"/>
                </a:solidFill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  <a:latin typeface="Bookman Old Style" panose="02050604050505020204" pitchFamily="18" charset="0"/>
            </a:rPr>
            <a:t>КАК ЗАЩИТИТЬ РЕБЕНКА</a:t>
          </a:r>
        </a:p>
      </dgm:t>
    </dgm:pt>
    <dgm:pt modelId="{C807C1DD-B6AF-4C51-9B0D-DDF16CBC6296}" type="parTrans" cxnId="{3E61929F-D969-44CE-90EE-42EAC0242141}">
      <dgm:prSet/>
      <dgm:spPr/>
      <dgm:t>
        <a:bodyPr/>
        <a:lstStyle/>
        <a:p>
          <a:endParaRPr lang="ru-RU"/>
        </a:p>
      </dgm:t>
    </dgm:pt>
    <dgm:pt modelId="{7B8AF6F5-9A85-4DD7-8C6D-DF90284EB517}" type="sibTrans" cxnId="{3E61929F-D969-44CE-90EE-42EAC0242141}">
      <dgm:prSet/>
      <dgm:spPr/>
      <dgm:t>
        <a:bodyPr/>
        <a:lstStyle/>
        <a:p>
          <a:endParaRPr lang="ru-RU"/>
        </a:p>
      </dgm:t>
    </dgm:pt>
    <dgm:pt modelId="{CF70BFA2-FD70-406E-94C4-3C6433C2C3DD}">
      <dgm:prSet phldrT="[Текст]"/>
      <dgm:spPr/>
      <dgm:t>
        <a:bodyPr/>
        <a:lstStyle/>
        <a:p>
          <a:pPr algn="l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на период ограничительных мероприятий необходимо исключить, а если такое возможно, то </a:t>
          </a:r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максимально ограничить контакты детей.</a:t>
          </a:r>
        </a:p>
      </dgm:t>
    </dgm:pt>
    <dgm:pt modelId="{ADECED31-A55E-48FD-8D3A-2128A28FB3F5}" type="parTrans" cxnId="{77742B2B-D852-45DF-A216-7C4853A63B15}">
      <dgm:prSet/>
      <dgm:spPr/>
      <dgm:t>
        <a:bodyPr/>
        <a:lstStyle/>
        <a:p>
          <a:endParaRPr lang="ru-RU"/>
        </a:p>
      </dgm:t>
    </dgm:pt>
    <dgm:pt modelId="{DA5BF4D8-80F3-468B-9DDC-33BFB13B7A2D}" type="sibTrans" cxnId="{77742B2B-D852-45DF-A216-7C4853A63B15}">
      <dgm:prSet/>
      <dgm:spPr/>
      <dgm:t>
        <a:bodyPr/>
        <a:lstStyle/>
        <a:p>
          <a:endParaRPr lang="ru-RU"/>
        </a:p>
      </dgm:t>
    </dgm:pt>
    <dgm:pt modelId="{556448DD-9CBF-46F9-9DD2-7C2797C8D9BA}">
      <dgm:prSet phldrT="[Текст]"/>
      <dgm:spPr/>
      <dgm:t>
        <a:bodyPr/>
        <a:lstStyle/>
        <a:p>
          <a:pPr algn="l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для макимального снижения риска инцифирования детям </a:t>
          </a:r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лучше оставаться дома.</a:t>
          </a:r>
        </a:p>
      </dgm:t>
    </dgm:pt>
    <dgm:pt modelId="{AE27A348-4BC6-440D-82A3-1C413B22880F}" type="parTrans" cxnId="{F5CDF9F0-BBEE-4DE3-94A4-7FB3A980E9CE}">
      <dgm:prSet/>
      <dgm:spPr/>
      <dgm:t>
        <a:bodyPr/>
        <a:lstStyle/>
        <a:p>
          <a:endParaRPr lang="ru-RU"/>
        </a:p>
      </dgm:t>
    </dgm:pt>
    <dgm:pt modelId="{BB736D5B-BF47-4F7F-9CAE-CDFA7A95F478}" type="sibTrans" cxnId="{F5CDF9F0-BBEE-4DE3-94A4-7FB3A980E9CE}">
      <dgm:prSet/>
      <dgm:spPr/>
      <dgm:t>
        <a:bodyPr/>
        <a:lstStyle/>
        <a:p>
          <a:endParaRPr lang="ru-RU"/>
        </a:p>
      </dgm:t>
    </dgm:pt>
    <dgm:pt modelId="{56DF85B9-ACC1-4D39-ACAD-1715DD1388F0}">
      <dgm:prSet phldrT="[Текст]"/>
      <dgm:spPr/>
      <dgm:t>
        <a:bodyPr/>
        <a:lstStyle/>
        <a:p>
          <a:r>
            <a:rPr lang="ru-RU" b="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  <a:latin typeface="Bookman Old Style" panose="02050604050505020204" pitchFamily="18" charset="0"/>
            </a:rPr>
            <a:t>ЛИЧНАЯ ГИГИЕНА РЕБЕНКА</a:t>
          </a:r>
        </a:p>
      </dgm:t>
    </dgm:pt>
    <dgm:pt modelId="{4CBF2AD9-AAAD-4A15-B3B5-BDB297A98D8D}" type="parTrans" cxnId="{DF2B2C01-D112-4496-9E5E-CC3B5EC0B416}">
      <dgm:prSet/>
      <dgm:spPr/>
      <dgm:t>
        <a:bodyPr/>
        <a:lstStyle/>
        <a:p>
          <a:endParaRPr lang="ru-RU"/>
        </a:p>
      </dgm:t>
    </dgm:pt>
    <dgm:pt modelId="{4FE23E5B-6469-49B0-8593-6C4CD5509E5E}" type="sibTrans" cxnId="{DF2B2C01-D112-4496-9E5E-CC3B5EC0B416}">
      <dgm:prSet/>
      <dgm:spPr/>
      <dgm:t>
        <a:bodyPr/>
        <a:lstStyle/>
        <a:p>
          <a:endParaRPr lang="ru-RU"/>
        </a:p>
      </dgm:t>
    </dgm:pt>
    <dgm:pt modelId="{B2E0AE85-DB47-4A31-8D0C-F8291B319E27}">
      <dgm:prSet phldrT="[Текст]"/>
      <dgm:spPr/>
      <dgm:t>
        <a:bodyPr/>
        <a:lstStyle/>
        <a:p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научите ребенка 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правильно закрывать рот и нос во время чихания или кашля, объясните как правильно мыть руки и лицо, обеспечьте ребенка марлевыми повязками.</a:t>
          </a:r>
        </a:p>
      </dgm:t>
    </dgm:pt>
    <dgm:pt modelId="{4EB056E2-DE75-46D8-99F1-CBC0590AC485}" type="parTrans" cxnId="{58C4A509-6769-472C-881C-E3BD48A05F30}">
      <dgm:prSet/>
      <dgm:spPr/>
      <dgm:t>
        <a:bodyPr/>
        <a:lstStyle/>
        <a:p>
          <a:endParaRPr lang="ru-RU"/>
        </a:p>
      </dgm:t>
    </dgm:pt>
    <dgm:pt modelId="{A42156F4-2EA4-4B03-B39C-5567EDB24C73}" type="sibTrans" cxnId="{58C4A509-6769-472C-881C-E3BD48A05F30}">
      <dgm:prSet/>
      <dgm:spPr/>
      <dgm:t>
        <a:bodyPr/>
        <a:lstStyle/>
        <a:p>
          <a:endParaRPr lang="ru-RU"/>
        </a:p>
      </dgm:t>
    </dgm:pt>
    <dgm:pt modelId="{A731F33E-82D8-45B3-A5D0-196A31EE54C2}">
      <dgm:prSet phldrT="[Текст]"/>
      <dgm:spPr/>
      <dgm:t>
        <a:bodyPr/>
        <a:lstStyle/>
        <a:p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следите чтобы дети мыли руки с мылом или антисептиком регулярно: 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после каждого выхода на улицу, посещения общественных пространств и даже после кашля или чихания.</a:t>
          </a:r>
        </a:p>
      </dgm:t>
    </dgm:pt>
    <dgm:pt modelId="{74956D97-E1DD-4F54-B68C-2240AD6B0E2E}" type="parTrans" cxnId="{3332827C-CDF8-42F8-94E4-8A2C2091F0D6}">
      <dgm:prSet/>
      <dgm:spPr/>
      <dgm:t>
        <a:bodyPr/>
        <a:lstStyle/>
        <a:p>
          <a:endParaRPr lang="ru-RU"/>
        </a:p>
      </dgm:t>
    </dgm:pt>
    <dgm:pt modelId="{320DABF3-4047-4F2A-ADF2-9A1CD5ABDB5A}" type="sibTrans" cxnId="{3332827C-CDF8-42F8-94E4-8A2C2091F0D6}">
      <dgm:prSet/>
      <dgm:spPr/>
      <dgm:t>
        <a:bodyPr/>
        <a:lstStyle/>
        <a:p>
          <a:endParaRPr lang="ru-RU"/>
        </a:p>
      </dgm:t>
    </dgm:pt>
    <dgm:pt modelId="{A43500EC-D8A8-4100-82DD-5B4D6577777F}">
      <dgm:prSet phldrT="[Текст]"/>
      <dgm:spPr/>
      <dgm:t>
        <a:bodyPr/>
        <a:lstStyle/>
        <a:p>
          <a:r>
            <a:rPr lang="ru-RU" b="1" cap="none" spc="0">
              <a:ln w="12700" cmpd="sng">
                <a:solidFill>
                  <a:schemeClr val="accent4"/>
                </a:solidFill>
                <a:prstDash val="solid"/>
              </a:ln>
              <a:gradFill>
                <a:gsLst>
                  <a:gs pos="0">
                    <a:schemeClr val="accent4"/>
                  </a:gs>
                  <a:gs pos="4000">
                    <a:schemeClr val="accent4">
                      <a:lumMod val="60000"/>
                      <a:lumOff val="40000"/>
                    </a:schemeClr>
                  </a:gs>
                  <a:gs pos="87000">
                    <a:schemeClr val="accent4">
                      <a:lumMod val="20000"/>
                      <a:lumOff val="80000"/>
                    </a:schemeClr>
                  </a:gs>
                </a:gsLst>
                <a:lin ang="5400000"/>
              </a:gradFill>
              <a:effectLst/>
              <a:latin typeface="Bookman Old Style" panose="02050604050505020204" pitchFamily="18" charset="0"/>
            </a:rPr>
            <a:t>ЕСЛИ РЕБЕНОК НА УЛИЦЕ</a:t>
          </a:r>
        </a:p>
      </dgm:t>
    </dgm:pt>
    <dgm:pt modelId="{043AF732-994E-415F-988F-D066F8B9B408}" type="parTrans" cxnId="{0B3F4B82-2BE1-4169-AD98-1111DCDA995C}">
      <dgm:prSet/>
      <dgm:spPr/>
      <dgm:t>
        <a:bodyPr/>
        <a:lstStyle/>
        <a:p>
          <a:endParaRPr lang="ru-RU"/>
        </a:p>
      </dgm:t>
    </dgm:pt>
    <dgm:pt modelId="{FB0C3349-4C72-471A-81BC-8029904D4450}" type="sibTrans" cxnId="{0B3F4B82-2BE1-4169-AD98-1111DCDA995C}">
      <dgm:prSet/>
      <dgm:spPr/>
      <dgm:t>
        <a:bodyPr/>
        <a:lstStyle/>
        <a:p>
          <a:endParaRPr lang="ru-RU"/>
        </a:p>
      </dgm:t>
    </dgm:pt>
    <dgm:pt modelId="{F0F2ED48-0FAC-4DC0-93D2-6C1C64C15FC2}">
      <dgm:prSet phldrT="[Текст]"/>
      <dgm:spPr/>
      <dgm:t>
        <a:bodyPr/>
        <a:lstStyle/>
        <a:p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гулять с ребенком можно только на собственных приусадебных участках и площадках, 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находящихся в индивидуальном пользовании.</a:t>
          </a:r>
        </a:p>
      </dgm:t>
    </dgm:pt>
    <dgm:pt modelId="{70BC4D1A-DB1C-4B06-B8D0-9D8091994037}" type="parTrans" cxnId="{7311426D-2FA3-4334-9334-7EE37B668E5D}">
      <dgm:prSet/>
      <dgm:spPr/>
      <dgm:t>
        <a:bodyPr/>
        <a:lstStyle/>
        <a:p>
          <a:endParaRPr lang="ru-RU"/>
        </a:p>
      </dgm:t>
    </dgm:pt>
    <dgm:pt modelId="{75308494-B579-4C64-87EA-19E7E13572A5}" type="sibTrans" cxnId="{7311426D-2FA3-4334-9334-7EE37B668E5D}">
      <dgm:prSet/>
      <dgm:spPr/>
      <dgm:t>
        <a:bodyPr/>
        <a:lstStyle/>
        <a:p>
          <a:endParaRPr lang="ru-RU"/>
        </a:p>
      </dgm:t>
    </dgm:pt>
    <dgm:pt modelId="{0DE3D5AB-4F3F-4889-A307-83A1819C9C71}">
      <dgm:prSet phldrT="[Текст]"/>
      <dgm:spPr/>
      <dgm:t>
        <a:bodyPr/>
        <a:lstStyle/>
        <a:p>
          <a:pPr algn="l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в детской комнате необходимо регулярно проводить влажную уборку и проветриваниее.</a:t>
          </a:r>
        </a:p>
      </dgm:t>
    </dgm:pt>
    <dgm:pt modelId="{7A8ACA3F-A8E8-4026-9C24-A54AED66413B}" type="parTrans" cxnId="{589B31C3-B2A4-4FD6-9285-2F305848FF5D}">
      <dgm:prSet/>
      <dgm:spPr/>
      <dgm:t>
        <a:bodyPr/>
        <a:lstStyle/>
        <a:p>
          <a:endParaRPr lang="ru-RU"/>
        </a:p>
      </dgm:t>
    </dgm:pt>
    <dgm:pt modelId="{84CFA9F6-BF38-4A20-B293-933BBF976E70}" type="sibTrans" cxnId="{589B31C3-B2A4-4FD6-9285-2F305848FF5D}">
      <dgm:prSet/>
      <dgm:spPr/>
      <dgm:t>
        <a:bodyPr/>
        <a:lstStyle/>
        <a:p>
          <a:endParaRPr lang="ru-RU"/>
        </a:p>
      </dgm:t>
    </dgm:pt>
    <dgm:pt modelId="{48250D99-23C0-4A48-A93C-4728ECEBB49F}">
      <dgm:prSet phldrT="[Текст]"/>
      <dgm:spPr/>
      <dgm:t>
        <a:bodyPr/>
        <a:lstStyle/>
        <a:p>
          <a:pPr algn="l"/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полностью исключить посещение 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a:t>
          </a:r>
        </a:p>
      </dgm:t>
    </dgm:pt>
    <dgm:pt modelId="{A62BE799-AA6B-4B37-9376-100426E1D351}" type="parTrans" cxnId="{718A2832-8F17-4FF5-BE0B-C4BE2F182A23}">
      <dgm:prSet/>
      <dgm:spPr/>
      <dgm:t>
        <a:bodyPr/>
        <a:lstStyle/>
        <a:p>
          <a:endParaRPr lang="ru-RU"/>
        </a:p>
      </dgm:t>
    </dgm:pt>
    <dgm:pt modelId="{AAA6AB51-3EF7-4E82-A4DC-B5884FCCD8C9}" type="sibTrans" cxnId="{718A2832-8F17-4FF5-BE0B-C4BE2F182A23}">
      <dgm:prSet/>
      <dgm:spPr/>
      <dgm:t>
        <a:bodyPr/>
        <a:lstStyle/>
        <a:p>
          <a:endParaRPr lang="ru-RU"/>
        </a:p>
      </dgm:t>
    </dgm:pt>
    <dgm:pt modelId="{6D1E5FB9-E139-4A13-A07F-03777169CEB4}">
      <dgm:prSet phldrT="[Текст]"/>
      <dgm:spPr/>
      <dgm:t>
        <a:bodyPr/>
        <a:lstStyle/>
        <a:p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 первых даже слабых признаках болезни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(кашель, насморк, тепература) оставляйте ребенка дома: так выше шанс перенести болезнь в легкой форме и не допустить распространение вируса. </a:t>
          </a:r>
        </a:p>
      </dgm:t>
    </dgm:pt>
    <dgm:pt modelId="{9C023B56-A491-47EE-8EC1-72BF4B071A59}" type="parTrans" cxnId="{DA54AF1D-133B-470E-88F6-87F7858C8148}">
      <dgm:prSet/>
      <dgm:spPr/>
      <dgm:t>
        <a:bodyPr/>
        <a:lstStyle/>
        <a:p>
          <a:endParaRPr lang="ru-RU"/>
        </a:p>
      </dgm:t>
    </dgm:pt>
    <dgm:pt modelId="{B3705F85-B02F-4CED-AD57-3D47845F6332}" type="sibTrans" cxnId="{DA54AF1D-133B-470E-88F6-87F7858C8148}">
      <dgm:prSet/>
      <dgm:spPr/>
      <dgm:t>
        <a:bodyPr/>
        <a:lstStyle/>
        <a:p>
          <a:endParaRPr lang="ru-RU"/>
        </a:p>
      </dgm:t>
    </dgm:pt>
    <dgm:pt modelId="{5BD41F40-6168-47F3-8051-A3BC448554DE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посещение лесопарковых зон </a:t>
          </a:r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возможно только при исключении общения с другими взрослыми и детьми, при отсутствии вокруг других отдыхающих.</a:t>
          </a:r>
        </a:p>
      </dgm:t>
    </dgm:pt>
    <dgm:pt modelId="{22AFEBAC-FCF6-4161-A46F-F2B26CC19DAB}" type="parTrans" cxnId="{3371C9CE-0E12-4797-8350-7184B2AD8E12}">
      <dgm:prSet/>
      <dgm:spPr/>
      <dgm:t>
        <a:bodyPr/>
        <a:lstStyle/>
        <a:p>
          <a:endParaRPr lang="ru-RU"/>
        </a:p>
      </dgm:t>
    </dgm:pt>
    <dgm:pt modelId="{0F265497-B0F0-4A35-A699-84DC88B4B2B7}" type="sibTrans" cxnId="{3371C9CE-0E12-4797-8350-7184B2AD8E12}">
      <dgm:prSet/>
      <dgm:spPr/>
      <dgm:t>
        <a:bodyPr/>
        <a:lstStyle/>
        <a:p>
          <a:endParaRPr lang="ru-RU"/>
        </a:p>
      </dgm:t>
    </dgm:pt>
    <dgm:pt modelId="{3B25629F-21C3-4227-94B3-E54469B10FBC}">
      <dgm:prSet phldrT="[Текст]"/>
      <dgm:spPr/>
      <dgm:t>
        <a:bodyPr/>
        <a:lstStyle/>
        <a:p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перед вынужденныи выходом из квартиры или дома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ребенку нужно объяснить, что за пределами дома нельзя прикасаться руками к лицу и каким-либо предметам: дверные ручки, перила, поручни, стены, кнопки лифта и др.</a:t>
          </a:r>
        </a:p>
      </dgm:t>
    </dgm:pt>
    <dgm:pt modelId="{34EC3D15-52DF-48DF-9689-B3C43A4F27C7}" type="parTrans" cxnId="{796707AE-D01C-4895-9C23-AD6534622821}">
      <dgm:prSet/>
      <dgm:spPr/>
      <dgm:t>
        <a:bodyPr/>
        <a:lstStyle/>
        <a:p>
          <a:endParaRPr lang="ru-RU"/>
        </a:p>
      </dgm:t>
    </dgm:pt>
    <dgm:pt modelId="{29E96DC7-C1A8-48E0-BAF3-5859E21C8544}" type="sibTrans" cxnId="{796707AE-D01C-4895-9C23-AD6534622821}">
      <dgm:prSet/>
      <dgm:spPr/>
      <dgm:t>
        <a:bodyPr/>
        <a:lstStyle/>
        <a:p>
          <a:endParaRPr lang="ru-RU"/>
        </a:p>
      </dgm:t>
    </dgm:pt>
    <dgm:pt modelId="{B7AEAA73-FEB3-474F-91A1-771641C04711}">
      <dgm:prSet phldrT="[Текст]"/>
      <dgm:spPr/>
      <dgm:t>
        <a:bodyPr/>
        <a:lstStyle/>
        <a:p>
          <a:r>
            <a: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после возвращения домой 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обязательно необходимо обработать руки дезинфицирующим средством, снять одежу, вымыть с мылом руки и другие открытые участки тела, особо обратить внимание на лицо, прополоскать рот, промыть (неглубоко) нос</a:t>
          </a:r>
          <a:r>
            <a:rPr lang="ru-RU"/>
            <a:t>.</a:t>
          </a:r>
        </a:p>
      </dgm:t>
    </dgm:pt>
    <dgm:pt modelId="{607ED1A8-7F5D-478C-84CE-12BAE36ADD89}" type="parTrans" cxnId="{693CE3F9-0389-41D2-9912-EECA2ED8F9C7}">
      <dgm:prSet/>
      <dgm:spPr/>
      <dgm:t>
        <a:bodyPr/>
        <a:lstStyle/>
        <a:p>
          <a:endParaRPr lang="ru-RU"/>
        </a:p>
      </dgm:t>
    </dgm:pt>
    <dgm:pt modelId="{C26F6E84-A854-40D3-89C4-FA0ED99762A9}" type="sibTrans" cxnId="{693CE3F9-0389-41D2-9912-EECA2ED8F9C7}">
      <dgm:prSet/>
      <dgm:spPr/>
      <dgm:t>
        <a:bodyPr/>
        <a:lstStyle/>
        <a:p>
          <a:endParaRPr lang="ru-RU"/>
        </a:p>
      </dgm:t>
    </dgm:pt>
    <dgm:pt modelId="{00089844-0478-466E-B5C1-3A7EEE11F2E6}" type="pres">
      <dgm:prSet presAssocID="{C552A3E5-D008-4FB5-84C0-EDC9B99F2C3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84185D5-B7FB-4531-B07D-52CA2B0B5326}" type="pres">
      <dgm:prSet presAssocID="{C58A45CF-9F59-473D-BD62-4432B474FCC9}" presName="composite" presStyleCnt="0"/>
      <dgm:spPr/>
    </dgm:pt>
    <dgm:pt modelId="{0DF65709-445D-44EE-8CA7-9DEDFEF8E265}" type="pres">
      <dgm:prSet presAssocID="{C58A45CF-9F59-473D-BD62-4432B474FCC9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CBB065-A5B3-4606-9F7D-BEE31F719C12}" type="pres">
      <dgm:prSet presAssocID="{C58A45CF-9F59-473D-BD62-4432B474FCC9}" presName="desTx" presStyleLbl="alignAccFollowNode1" presStyleIdx="0" presStyleCnt="3" custLinFactNeighborX="-3387" custLinFactNeighborY="10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A6E202-53FA-465B-BF7A-C1B1B1337D7A}" type="pres">
      <dgm:prSet presAssocID="{7B8AF6F5-9A85-4DD7-8C6D-DF90284EB517}" presName="space" presStyleCnt="0"/>
      <dgm:spPr/>
    </dgm:pt>
    <dgm:pt modelId="{A34E9133-F3D4-4155-A566-4B1C34F0C7AC}" type="pres">
      <dgm:prSet presAssocID="{56DF85B9-ACC1-4D39-ACAD-1715DD1388F0}" presName="composite" presStyleCnt="0"/>
      <dgm:spPr/>
    </dgm:pt>
    <dgm:pt modelId="{079C9CCD-FFDB-4023-BFF9-CF96CEEE5500}" type="pres">
      <dgm:prSet presAssocID="{56DF85B9-ACC1-4D39-ACAD-1715DD1388F0}" presName="parTx" presStyleLbl="alignNode1" presStyleIdx="1" presStyleCnt="3" custLinFactNeighborX="339" custLinFactNeighborY="254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CF5E24-6D8D-465C-A77B-33BC350DCF64}" type="pres">
      <dgm:prSet presAssocID="{56DF85B9-ACC1-4D39-ACAD-1715DD1388F0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6630EB-498A-44B3-9B3C-2A2709ABE374}" type="pres">
      <dgm:prSet presAssocID="{4FE23E5B-6469-49B0-8593-6C4CD5509E5E}" presName="space" presStyleCnt="0"/>
      <dgm:spPr/>
    </dgm:pt>
    <dgm:pt modelId="{4A370451-EA83-4737-B2AE-5B8FE2199DC5}" type="pres">
      <dgm:prSet presAssocID="{A43500EC-D8A8-4100-82DD-5B4D6577777F}" presName="composite" presStyleCnt="0"/>
      <dgm:spPr/>
    </dgm:pt>
    <dgm:pt modelId="{F3CD8CFA-8223-4F05-8B8C-1968E9E47204}" type="pres">
      <dgm:prSet presAssocID="{A43500EC-D8A8-4100-82DD-5B4D6577777F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DA5625-230C-4101-9807-3B20E440F49E}" type="pres">
      <dgm:prSet presAssocID="{A43500EC-D8A8-4100-82DD-5B4D6577777F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A54AF1D-133B-470E-88F6-87F7858C8148}" srcId="{56DF85B9-ACC1-4D39-ACAD-1715DD1388F0}" destId="{6D1E5FB9-E139-4A13-A07F-03777169CEB4}" srcOrd="2" destOrd="0" parTransId="{9C023B56-A491-47EE-8EC1-72BF4B071A59}" sibTransId="{B3705F85-B02F-4CED-AD57-3D47845F6332}"/>
    <dgm:cxn modelId="{D405A342-24B5-4D8A-8D09-D8A42DC19009}" type="presOf" srcId="{5BD41F40-6168-47F3-8051-A3BC448554DE}" destId="{C3DA5625-230C-4101-9807-3B20E440F49E}" srcOrd="0" destOrd="1" presId="urn:microsoft.com/office/officeart/2005/8/layout/hList1"/>
    <dgm:cxn modelId="{718A2832-8F17-4FF5-BE0B-C4BE2F182A23}" srcId="{C58A45CF-9F59-473D-BD62-4432B474FCC9}" destId="{48250D99-23C0-4A48-A93C-4728ECEBB49F}" srcOrd="3" destOrd="0" parTransId="{A62BE799-AA6B-4B37-9376-100426E1D351}" sibTransId="{AAA6AB51-3EF7-4E82-A4DC-B5884FCCD8C9}"/>
    <dgm:cxn modelId="{3371C9CE-0E12-4797-8350-7184B2AD8E12}" srcId="{A43500EC-D8A8-4100-82DD-5B4D6577777F}" destId="{5BD41F40-6168-47F3-8051-A3BC448554DE}" srcOrd="1" destOrd="0" parTransId="{22AFEBAC-FCF6-4161-A46F-F2B26CC19DAB}" sibTransId="{0F265497-B0F0-4A35-A699-84DC88B4B2B7}"/>
    <dgm:cxn modelId="{4D91CD43-616D-4534-89BF-C716ACC9F9A3}" type="presOf" srcId="{CF70BFA2-FD70-406E-94C4-3C6433C2C3DD}" destId="{66CBB065-A5B3-4606-9F7D-BEE31F719C12}" srcOrd="0" destOrd="0" presId="urn:microsoft.com/office/officeart/2005/8/layout/hList1"/>
    <dgm:cxn modelId="{3E05935A-356D-4F3E-836A-F4BE0A52AA7E}" type="presOf" srcId="{B7AEAA73-FEB3-474F-91A1-771641C04711}" destId="{C3DA5625-230C-4101-9807-3B20E440F49E}" srcOrd="0" destOrd="3" presId="urn:microsoft.com/office/officeart/2005/8/layout/hList1"/>
    <dgm:cxn modelId="{7311426D-2FA3-4334-9334-7EE37B668E5D}" srcId="{A43500EC-D8A8-4100-82DD-5B4D6577777F}" destId="{F0F2ED48-0FAC-4DC0-93D2-6C1C64C15FC2}" srcOrd="0" destOrd="0" parTransId="{70BC4D1A-DB1C-4B06-B8D0-9D8091994037}" sibTransId="{75308494-B579-4C64-87EA-19E7E13572A5}"/>
    <dgm:cxn modelId="{B1692D43-69FE-480A-A70F-06D54901AE24}" type="presOf" srcId="{B2E0AE85-DB47-4A31-8D0C-F8291B319E27}" destId="{BBCF5E24-6D8D-465C-A77B-33BC350DCF64}" srcOrd="0" destOrd="0" presId="urn:microsoft.com/office/officeart/2005/8/layout/hList1"/>
    <dgm:cxn modelId="{58C4A509-6769-472C-881C-E3BD48A05F30}" srcId="{56DF85B9-ACC1-4D39-ACAD-1715DD1388F0}" destId="{B2E0AE85-DB47-4A31-8D0C-F8291B319E27}" srcOrd="0" destOrd="0" parTransId="{4EB056E2-DE75-46D8-99F1-CBC0590AC485}" sibTransId="{A42156F4-2EA4-4B03-B39C-5567EDB24C73}"/>
    <dgm:cxn modelId="{3332827C-CDF8-42F8-94E4-8A2C2091F0D6}" srcId="{56DF85B9-ACC1-4D39-ACAD-1715DD1388F0}" destId="{A731F33E-82D8-45B3-A5D0-196A31EE54C2}" srcOrd="1" destOrd="0" parTransId="{74956D97-E1DD-4F54-B68C-2240AD6B0E2E}" sibTransId="{320DABF3-4047-4F2A-ADF2-9A1CD5ABDB5A}"/>
    <dgm:cxn modelId="{46C687D2-228E-4E64-A13D-9EC63CD24D89}" type="presOf" srcId="{56DF85B9-ACC1-4D39-ACAD-1715DD1388F0}" destId="{079C9CCD-FFDB-4023-BFF9-CF96CEEE5500}" srcOrd="0" destOrd="0" presId="urn:microsoft.com/office/officeart/2005/8/layout/hList1"/>
    <dgm:cxn modelId="{0239751B-B96C-4F6B-91BE-CC6E796B5655}" type="presOf" srcId="{A43500EC-D8A8-4100-82DD-5B4D6577777F}" destId="{F3CD8CFA-8223-4F05-8B8C-1968E9E47204}" srcOrd="0" destOrd="0" presId="urn:microsoft.com/office/officeart/2005/8/layout/hList1"/>
    <dgm:cxn modelId="{693CE3F9-0389-41D2-9912-EECA2ED8F9C7}" srcId="{A43500EC-D8A8-4100-82DD-5B4D6577777F}" destId="{B7AEAA73-FEB3-474F-91A1-771641C04711}" srcOrd="3" destOrd="0" parTransId="{607ED1A8-7F5D-478C-84CE-12BAE36ADD89}" sibTransId="{C26F6E84-A854-40D3-89C4-FA0ED99762A9}"/>
    <dgm:cxn modelId="{D5BDAE49-4A62-43D1-AB80-1B1ECA98C159}" type="presOf" srcId="{556448DD-9CBF-46F9-9DD2-7C2797C8D9BA}" destId="{66CBB065-A5B3-4606-9F7D-BEE31F719C12}" srcOrd="0" destOrd="1" presId="urn:microsoft.com/office/officeart/2005/8/layout/hList1"/>
    <dgm:cxn modelId="{3E61929F-D969-44CE-90EE-42EAC0242141}" srcId="{C552A3E5-D008-4FB5-84C0-EDC9B99F2C3C}" destId="{C58A45CF-9F59-473D-BD62-4432B474FCC9}" srcOrd="0" destOrd="0" parTransId="{C807C1DD-B6AF-4C51-9B0D-DDF16CBC6296}" sibTransId="{7B8AF6F5-9A85-4DD7-8C6D-DF90284EB517}"/>
    <dgm:cxn modelId="{AD7529A8-1DF4-4DBA-96E7-FF9E6F1F1E50}" type="presOf" srcId="{C552A3E5-D008-4FB5-84C0-EDC9B99F2C3C}" destId="{00089844-0478-466E-B5C1-3A7EEE11F2E6}" srcOrd="0" destOrd="0" presId="urn:microsoft.com/office/officeart/2005/8/layout/hList1"/>
    <dgm:cxn modelId="{846D84E1-B3B1-4A60-B0BC-892ACC7DA3E3}" type="presOf" srcId="{3B25629F-21C3-4227-94B3-E54469B10FBC}" destId="{C3DA5625-230C-4101-9807-3B20E440F49E}" srcOrd="0" destOrd="2" presId="urn:microsoft.com/office/officeart/2005/8/layout/hList1"/>
    <dgm:cxn modelId="{DF2B2C01-D112-4496-9E5E-CC3B5EC0B416}" srcId="{C552A3E5-D008-4FB5-84C0-EDC9B99F2C3C}" destId="{56DF85B9-ACC1-4D39-ACAD-1715DD1388F0}" srcOrd="1" destOrd="0" parTransId="{4CBF2AD9-AAAD-4A15-B3B5-BDB297A98D8D}" sibTransId="{4FE23E5B-6469-49B0-8593-6C4CD5509E5E}"/>
    <dgm:cxn modelId="{28BB2697-364A-4E58-A135-C90E72E81D04}" type="presOf" srcId="{C58A45CF-9F59-473D-BD62-4432B474FCC9}" destId="{0DF65709-445D-44EE-8CA7-9DEDFEF8E265}" srcOrd="0" destOrd="0" presId="urn:microsoft.com/office/officeart/2005/8/layout/hList1"/>
    <dgm:cxn modelId="{3D60EE33-AA53-4D53-BB20-2DBDDCC9F516}" type="presOf" srcId="{A731F33E-82D8-45B3-A5D0-196A31EE54C2}" destId="{BBCF5E24-6D8D-465C-A77B-33BC350DCF64}" srcOrd="0" destOrd="1" presId="urn:microsoft.com/office/officeart/2005/8/layout/hList1"/>
    <dgm:cxn modelId="{77742B2B-D852-45DF-A216-7C4853A63B15}" srcId="{C58A45CF-9F59-473D-BD62-4432B474FCC9}" destId="{CF70BFA2-FD70-406E-94C4-3C6433C2C3DD}" srcOrd="0" destOrd="0" parTransId="{ADECED31-A55E-48FD-8D3A-2128A28FB3F5}" sibTransId="{DA5BF4D8-80F3-468B-9DDC-33BFB13B7A2D}"/>
    <dgm:cxn modelId="{9FA93765-474C-4260-B926-80B0C81C8ACF}" type="presOf" srcId="{0DE3D5AB-4F3F-4889-A307-83A1819C9C71}" destId="{66CBB065-A5B3-4606-9F7D-BEE31F719C12}" srcOrd="0" destOrd="2" presId="urn:microsoft.com/office/officeart/2005/8/layout/hList1"/>
    <dgm:cxn modelId="{59345757-0E60-49B6-9DFF-6AEDC3994694}" type="presOf" srcId="{48250D99-23C0-4A48-A93C-4728ECEBB49F}" destId="{66CBB065-A5B3-4606-9F7D-BEE31F719C12}" srcOrd="0" destOrd="3" presId="urn:microsoft.com/office/officeart/2005/8/layout/hList1"/>
    <dgm:cxn modelId="{8FE659AA-7B00-452F-9FAB-03F553DD2395}" type="presOf" srcId="{6D1E5FB9-E139-4A13-A07F-03777169CEB4}" destId="{BBCF5E24-6D8D-465C-A77B-33BC350DCF64}" srcOrd="0" destOrd="2" presId="urn:microsoft.com/office/officeart/2005/8/layout/hList1"/>
    <dgm:cxn modelId="{589B31C3-B2A4-4FD6-9285-2F305848FF5D}" srcId="{C58A45CF-9F59-473D-BD62-4432B474FCC9}" destId="{0DE3D5AB-4F3F-4889-A307-83A1819C9C71}" srcOrd="2" destOrd="0" parTransId="{7A8ACA3F-A8E8-4026-9C24-A54AED66413B}" sibTransId="{84CFA9F6-BF38-4A20-B293-933BBF976E70}"/>
    <dgm:cxn modelId="{796707AE-D01C-4895-9C23-AD6534622821}" srcId="{A43500EC-D8A8-4100-82DD-5B4D6577777F}" destId="{3B25629F-21C3-4227-94B3-E54469B10FBC}" srcOrd="2" destOrd="0" parTransId="{34EC3D15-52DF-48DF-9689-B3C43A4F27C7}" sibTransId="{29E96DC7-C1A8-48E0-BAF3-5859E21C8544}"/>
    <dgm:cxn modelId="{0B3F4B82-2BE1-4169-AD98-1111DCDA995C}" srcId="{C552A3E5-D008-4FB5-84C0-EDC9B99F2C3C}" destId="{A43500EC-D8A8-4100-82DD-5B4D6577777F}" srcOrd="2" destOrd="0" parTransId="{043AF732-994E-415F-988F-D066F8B9B408}" sibTransId="{FB0C3349-4C72-471A-81BC-8029904D4450}"/>
    <dgm:cxn modelId="{F5CDF9F0-BBEE-4DE3-94A4-7FB3A980E9CE}" srcId="{C58A45CF-9F59-473D-BD62-4432B474FCC9}" destId="{556448DD-9CBF-46F9-9DD2-7C2797C8D9BA}" srcOrd="1" destOrd="0" parTransId="{AE27A348-4BC6-440D-82A3-1C413B22880F}" sibTransId="{BB736D5B-BF47-4F7F-9CAE-CDFA7A95F478}"/>
    <dgm:cxn modelId="{F0B13D24-8F81-409F-93CD-C0DB92DB0DE1}" type="presOf" srcId="{F0F2ED48-0FAC-4DC0-93D2-6C1C64C15FC2}" destId="{C3DA5625-230C-4101-9807-3B20E440F49E}" srcOrd="0" destOrd="0" presId="urn:microsoft.com/office/officeart/2005/8/layout/hList1"/>
    <dgm:cxn modelId="{917F3F4E-4E2B-4AB0-9895-DEF45F9016F4}" type="presParOf" srcId="{00089844-0478-466E-B5C1-3A7EEE11F2E6}" destId="{984185D5-B7FB-4531-B07D-52CA2B0B5326}" srcOrd="0" destOrd="0" presId="urn:microsoft.com/office/officeart/2005/8/layout/hList1"/>
    <dgm:cxn modelId="{3F251693-D6F7-49B1-BCB3-6E2EB225A410}" type="presParOf" srcId="{984185D5-B7FB-4531-B07D-52CA2B0B5326}" destId="{0DF65709-445D-44EE-8CA7-9DEDFEF8E265}" srcOrd="0" destOrd="0" presId="urn:microsoft.com/office/officeart/2005/8/layout/hList1"/>
    <dgm:cxn modelId="{B370CE3E-186E-493B-876B-AFA6188B3D0D}" type="presParOf" srcId="{984185D5-B7FB-4531-B07D-52CA2B0B5326}" destId="{66CBB065-A5B3-4606-9F7D-BEE31F719C12}" srcOrd="1" destOrd="0" presId="urn:microsoft.com/office/officeart/2005/8/layout/hList1"/>
    <dgm:cxn modelId="{968CE20E-C78F-4875-8596-585742BA855D}" type="presParOf" srcId="{00089844-0478-466E-B5C1-3A7EEE11F2E6}" destId="{9CA6E202-53FA-465B-BF7A-C1B1B1337D7A}" srcOrd="1" destOrd="0" presId="urn:microsoft.com/office/officeart/2005/8/layout/hList1"/>
    <dgm:cxn modelId="{01CAD0C3-A874-4BBE-A06C-90A3B8C205D9}" type="presParOf" srcId="{00089844-0478-466E-B5C1-3A7EEE11F2E6}" destId="{A34E9133-F3D4-4155-A566-4B1C34F0C7AC}" srcOrd="2" destOrd="0" presId="urn:microsoft.com/office/officeart/2005/8/layout/hList1"/>
    <dgm:cxn modelId="{F0A9D202-3856-4C87-838A-5F6FD412F7A2}" type="presParOf" srcId="{A34E9133-F3D4-4155-A566-4B1C34F0C7AC}" destId="{079C9CCD-FFDB-4023-BFF9-CF96CEEE5500}" srcOrd="0" destOrd="0" presId="urn:microsoft.com/office/officeart/2005/8/layout/hList1"/>
    <dgm:cxn modelId="{95DD64C9-6C04-4CC4-A2DB-5B326C159BB9}" type="presParOf" srcId="{A34E9133-F3D4-4155-A566-4B1C34F0C7AC}" destId="{BBCF5E24-6D8D-465C-A77B-33BC350DCF64}" srcOrd="1" destOrd="0" presId="urn:microsoft.com/office/officeart/2005/8/layout/hList1"/>
    <dgm:cxn modelId="{C3A0CA12-4231-4EE5-AF84-1F8B1A2B7D10}" type="presParOf" srcId="{00089844-0478-466E-B5C1-3A7EEE11F2E6}" destId="{106630EB-498A-44B3-9B3C-2A2709ABE374}" srcOrd="3" destOrd="0" presId="urn:microsoft.com/office/officeart/2005/8/layout/hList1"/>
    <dgm:cxn modelId="{3D09C5F9-D88B-4F32-878C-404B6DB852D4}" type="presParOf" srcId="{00089844-0478-466E-B5C1-3A7EEE11F2E6}" destId="{4A370451-EA83-4737-B2AE-5B8FE2199DC5}" srcOrd="4" destOrd="0" presId="urn:microsoft.com/office/officeart/2005/8/layout/hList1"/>
    <dgm:cxn modelId="{206B1D69-3038-4D6D-8CAA-D7EAF27E927D}" type="presParOf" srcId="{4A370451-EA83-4737-B2AE-5B8FE2199DC5}" destId="{F3CD8CFA-8223-4F05-8B8C-1968E9E47204}" srcOrd="0" destOrd="0" presId="urn:microsoft.com/office/officeart/2005/8/layout/hList1"/>
    <dgm:cxn modelId="{499CB11D-B8C0-4767-8924-698E13BB8DF3}" type="presParOf" srcId="{4A370451-EA83-4737-B2AE-5B8FE2199DC5}" destId="{C3DA5625-230C-4101-9807-3B20E440F49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F65709-445D-44EE-8CA7-9DEDFEF8E265}">
      <dsp:nvSpPr>
        <dsp:cNvPr id="0" name=""/>
        <dsp:cNvSpPr/>
      </dsp:nvSpPr>
      <dsp:spPr>
        <a:xfrm>
          <a:off x="2911" y="219688"/>
          <a:ext cx="2838301" cy="3744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cap="none" spc="0">
              <a:ln w="9525">
                <a:solidFill>
                  <a:schemeClr val="bg1"/>
                </a:solidFill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  <a:latin typeface="Bookman Old Style" panose="02050604050505020204" pitchFamily="18" charset="0"/>
            </a:rPr>
            <a:t>КАК ЗАЩИТИТЬ РЕБЕНКА</a:t>
          </a:r>
        </a:p>
      </dsp:txBody>
      <dsp:txXfrm>
        <a:off x="2911" y="219688"/>
        <a:ext cx="2838301" cy="374400"/>
      </dsp:txXfrm>
    </dsp:sp>
    <dsp:sp modelId="{66CBB065-A5B3-4606-9F7D-BEE31F719C12}">
      <dsp:nvSpPr>
        <dsp:cNvPr id="0" name=""/>
        <dsp:cNvSpPr/>
      </dsp:nvSpPr>
      <dsp:spPr>
        <a:xfrm>
          <a:off x="0" y="642848"/>
          <a:ext cx="2838301" cy="4720247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на период ограничительных мероприятий необходимо исключить, а если такое возможно, то </a:t>
          </a: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максимально ограничить контакты детей.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для макимального снижения риска инцифирования детям </a:t>
          </a: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лучше оставаться дома.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в детской комнате необходимо регулярно проводить влажную уборку и проветриваниее.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полностью исключить посещение </a:t>
          </a: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a:t>
          </a:r>
        </a:p>
      </dsp:txBody>
      <dsp:txXfrm>
        <a:off x="0" y="642848"/>
        <a:ext cx="2838301" cy="4720247"/>
      </dsp:txXfrm>
    </dsp:sp>
    <dsp:sp modelId="{079C9CCD-FFDB-4023-BFF9-CF96CEEE5500}">
      <dsp:nvSpPr>
        <dsp:cNvPr id="0" name=""/>
        <dsp:cNvSpPr/>
      </dsp:nvSpPr>
      <dsp:spPr>
        <a:xfrm>
          <a:off x="3248196" y="229213"/>
          <a:ext cx="2838301" cy="374400"/>
        </a:xfrm>
        <a:prstGeom prst="rect">
          <a:avLst/>
        </a:prstGeom>
        <a:gradFill rotWithShape="0">
          <a:gsLst>
            <a:gs pos="0">
              <a:schemeClr val="accent4">
                <a:hueOff val="5197847"/>
                <a:satOff val="-23984"/>
                <a:lumOff val="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5197847"/>
                <a:satOff val="-23984"/>
                <a:lumOff val="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5197847"/>
                <a:satOff val="-23984"/>
                <a:lumOff val="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kern="120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  <a:latin typeface="Bookman Old Style" panose="02050604050505020204" pitchFamily="18" charset="0"/>
            </a:rPr>
            <a:t>ЛИЧНАЯ ГИГИЕНА РЕБЕНКА</a:t>
          </a:r>
        </a:p>
      </dsp:txBody>
      <dsp:txXfrm>
        <a:off x="3248196" y="229213"/>
        <a:ext cx="2838301" cy="374400"/>
      </dsp:txXfrm>
    </dsp:sp>
    <dsp:sp modelId="{BBCF5E24-6D8D-465C-A77B-33BC350DCF64}">
      <dsp:nvSpPr>
        <dsp:cNvPr id="0" name=""/>
        <dsp:cNvSpPr/>
      </dsp:nvSpPr>
      <dsp:spPr>
        <a:xfrm>
          <a:off x="3238574" y="594088"/>
          <a:ext cx="2838301" cy="4720247"/>
        </a:xfrm>
        <a:prstGeom prst="rect">
          <a:avLst/>
        </a:prstGeom>
        <a:solidFill>
          <a:schemeClr val="accent4">
            <a:tint val="40000"/>
            <a:alpha val="90000"/>
            <a:hueOff val="5756959"/>
            <a:satOff val="-30630"/>
            <a:lumOff val="-1745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5756959"/>
              <a:satOff val="-30630"/>
              <a:lumOff val="-174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научите ребенка </a:t>
          </a: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правильно закрывать рот и нос во время чихания или кашля, объясните как правильно мыть руки и лицо, обеспечьте ребенка марлевыми повязками.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следите чтобы дети мыли руки с мылом или антисептиком регулярно: </a:t>
          </a: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после каждого выхода на улицу, посещения общественных пространств и даже после кашля или чихания.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 первых даже слабых признаках болезни</a:t>
          </a: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 (кашель, насморк, тепература) оставляйте ребенка дома: так выше шанс перенести болезнь в легкой форме и не допустить распространение вируса. </a:t>
          </a:r>
        </a:p>
      </dsp:txBody>
      <dsp:txXfrm>
        <a:off x="3238574" y="594088"/>
        <a:ext cx="2838301" cy="4720247"/>
      </dsp:txXfrm>
    </dsp:sp>
    <dsp:sp modelId="{F3CD8CFA-8223-4F05-8B8C-1968E9E47204}">
      <dsp:nvSpPr>
        <dsp:cNvPr id="0" name=""/>
        <dsp:cNvSpPr/>
      </dsp:nvSpPr>
      <dsp:spPr>
        <a:xfrm>
          <a:off x="6474237" y="219688"/>
          <a:ext cx="2838301" cy="374400"/>
        </a:xfrm>
        <a:prstGeom prst="rect">
          <a:avLst/>
        </a:prstGeom>
        <a:gradFill rotWithShape="0">
          <a:gsLst>
            <a:gs pos="0">
              <a:schemeClr val="accent4">
                <a:hueOff val="10395693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3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3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 cap="none" spc="0">
              <a:ln w="12700" cmpd="sng">
                <a:solidFill>
                  <a:schemeClr val="accent4"/>
                </a:solidFill>
                <a:prstDash val="solid"/>
              </a:ln>
              <a:gradFill>
                <a:gsLst>
                  <a:gs pos="0">
                    <a:schemeClr val="accent4"/>
                  </a:gs>
                  <a:gs pos="4000">
                    <a:schemeClr val="accent4">
                      <a:lumMod val="60000"/>
                      <a:lumOff val="40000"/>
                    </a:schemeClr>
                  </a:gs>
                  <a:gs pos="87000">
                    <a:schemeClr val="accent4">
                      <a:lumMod val="20000"/>
                      <a:lumOff val="80000"/>
                    </a:schemeClr>
                  </a:gs>
                </a:gsLst>
                <a:lin ang="5400000"/>
              </a:gradFill>
              <a:effectLst/>
              <a:latin typeface="Bookman Old Style" panose="02050604050505020204" pitchFamily="18" charset="0"/>
            </a:rPr>
            <a:t>ЕСЛИ РЕБЕНОК НА УЛИЦЕ</a:t>
          </a:r>
        </a:p>
      </dsp:txBody>
      <dsp:txXfrm>
        <a:off x="6474237" y="219688"/>
        <a:ext cx="2838301" cy="374400"/>
      </dsp:txXfrm>
    </dsp:sp>
    <dsp:sp modelId="{C3DA5625-230C-4101-9807-3B20E440F49E}">
      <dsp:nvSpPr>
        <dsp:cNvPr id="0" name=""/>
        <dsp:cNvSpPr/>
      </dsp:nvSpPr>
      <dsp:spPr>
        <a:xfrm>
          <a:off x="6474237" y="594088"/>
          <a:ext cx="2838301" cy="4720247"/>
        </a:xfrm>
        <a:prstGeom prst="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гулять с ребенком можно только на собственных приусадебных участках и площадках, </a:t>
          </a: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находящихся в индивидуальном пользовании.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посещение лесопарковых зон </a:t>
          </a: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возможно только при исключении общения с другими взрослыми и детьми, при отсутствии вокруг других отдыхающих.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перед вынужденныи выходом из квартиры или дома</a:t>
          </a: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 ребенку нужно объяснить, что за пределами дома нельзя прикасаться руками к лицу и каким-либо предметам: дверные ручки, перила, поручни, стены, кнопки лифта и др.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после возвращения домой </a:t>
          </a: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обязательно необходимо обработать руки дезинфицирующим средством, снять одежу, вымыть с мылом руки и другие открытые участки тела, особо обратить внимание на лицо, прополоскать рот, промыть (неглубоко) нос</a:t>
          </a:r>
          <a:r>
            <a:rPr lang="ru-RU" sz="1300" kern="1200"/>
            <a:t>.</a:t>
          </a:r>
        </a:p>
      </dsp:txBody>
      <dsp:txXfrm>
        <a:off x="6474237" y="594088"/>
        <a:ext cx="2838301" cy="4720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MARS</cp:lastModifiedBy>
  <cp:revision>6</cp:revision>
  <dcterms:created xsi:type="dcterms:W3CDTF">2020-04-01T12:29:00Z</dcterms:created>
  <dcterms:modified xsi:type="dcterms:W3CDTF">2020-04-01T13:37:00Z</dcterms:modified>
</cp:coreProperties>
</file>